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6778"/>
      </w:tblGrid>
      <w:tr w:rsidR="007B730F" w14:paraId="50BB1568" w14:textId="77777777">
        <w:trPr>
          <w:trHeight w:val="265"/>
        </w:trPr>
        <w:tc>
          <w:tcPr>
            <w:tcW w:w="1656" w:type="dxa"/>
          </w:tcPr>
          <w:p w14:paraId="73076D95" w14:textId="77777777" w:rsidR="007B730F" w:rsidRPr="002302ED" w:rsidRDefault="002E6949">
            <w:pPr>
              <w:pStyle w:val="TableParagraph"/>
              <w:spacing w:before="0" w:line="246" w:lineRule="exact"/>
              <w:rPr>
                <w:rFonts w:asciiTheme="minorHAnsi" w:hAnsiTheme="minorHAnsi" w:cstheme="minorHAnsi"/>
                <w:sz w:val="24"/>
                <w:szCs w:val="24"/>
                <w:u w:val="none"/>
              </w:rPr>
            </w:pPr>
            <w:r w:rsidRPr="002302ED">
              <w:rPr>
                <w:rFonts w:asciiTheme="minorHAnsi" w:hAnsiTheme="minorHAnsi" w:cstheme="minorHAnsi"/>
                <w:sz w:val="24"/>
                <w:szCs w:val="24"/>
                <w:u w:val="none"/>
              </w:rPr>
              <w:t>TO</w:t>
            </w:r>
          </w:p>
        </w:tc>
        <w:tc>
          <w:tcPr>
            <w:tcW w:w="6778" w:type="dxa"/>
          </w:tcPr>
          <w:p w14:paraId="7F03D2CE" w14:textId="07A44B63" w:rsidR="007B730F" w:rsidRPr="002302ED" w:rsidRDefault="002E6949">
            <w:pPr>
              <w:pStyle w:val="TableParagraph"/>
              <w:spacing w:before="0" w:line="246" w:lineRule="exact"/>
              <w:ind w:left="109"/>
              <w:rPr>
                <w:rFonts w:asciiTheme="minorHAnsi" w:hAnsiTheme="minorHAnsi" w:cstheme="minorHAnsi"/>
                <w:sz w:val="24"/>
                <w:szCs w:val="24"/>
                <w:u w:val="none"/>
              </w:rPr>
            </w:pPr>
            <w:r w:rsidRPr="002302ED">
              <w:rPr>
                <w:rFonts w:asciiTheme="minorHAnsi" w:hAnsiTheme="minorHAnsi" w:cstheme="minorHAnsi"/>
                <w:sz w:val="24"/>
                <w:szCs w:val="24"/>
                <w:u w:val="none"/>
              </w:rPr>
              <w:t>SEPS Curriculum Subcommittee</w:t>
            </w:r>
            <w:r w:rsidR="002302ED" w:rsidRPr="002302ED">
              <w:rPr>
                <w:rFonts w:asciiTheme="minorHAnsi" w:hAnsiTheme="minorHAnsi" w:cstheme="minorHAnsi"/>
                <w:sz w:val="24"/>
                <w:szCs w:val="24"/>
                <w:u w:val="none"/>
              </w:rPr>
              <w:t xml:space="preserve"> Members</w:t>
            </w:r>
          </w:p>
        </w:tc>
      </w:tr>
      <w:tr w:rsidR="007B730F" w14:paraId="7B4F2D8F" w14:textId="77777777">
        <w:trPr>
          <w:trHeight w:val="265"/>
        </w:trPr>
        <w:tc>
          <w:tcPr>
            <w:tcW w:w="1656" w:type="dxa"/>
          </w:tcPr>
          <w:p w14:paraId="34311844" w14:textId="77777777" w:rsidR="007B730F" w:rsidRPr="002302ED" w:rsidRDefault="002E6949">
            <w:pPr>
              <w:pStyle w:val="TableParagraph"/>
              <w:spacing w:before="0" w:line="245" w:lineRule="exact"/>
              <w:rPr>
                <w:rFonts w:asciiTheme="minorHAnsi" w:hAnsiTheme="minorHAnsi" w:cstheme="minorHAnsi"/>
                <w:sz w:val="24"/>
                <w:szCs w:val="24"/>
                <w:u w:val="none"/>
              </w:rPr>
            </w:pPr>
            <w:r w:rsidRPr="002302ED">
              <w:rPr>
                <w:rFonts w:asciiTheme="minorHAnsi" w:hAnsiTheme="minorHAnsi" w:cstheme="minorHAnsi"/>
                <w:sz w:val="24"/>
                <w:szCs w:val="24"/>
                <w:u w:val="none"/>
              </w:rPr>
              <w:t>FROM</w:t>
            </w:r>
          </w:p>
        </w:tc>
        <w:tc>
          <w:tcPr>
            <w:tcW w:w="6778" w:type="dxa"/>
          </w:tcPr>
          <w:p w14:paraId="5A7CA83E" w14:textId="67A5178F" w:rsidR="007B730F" w:rsidRPr="002302ED" w:rsidRDefault="002E6949" w:rsidP="002302ED">
            <w:pPr>
              <w:pStyle w:val="TableParagraph"/>
              <w:spacing w:before="0" w:line="245" w:lineRule="exact"/>
              <w:ind w:left="0"/>
              <w:rPr>
                <w:rFonts w:asciiTheme="minorHAnsi" w:hAnsiTheme="minorHAnsi" w:cstheme="minorHAnsi"/>
                <w:sz w:val="24"/>
                <w:szCs w:val="24"/>
                <w:u w:val="none"/>
              </w:rPr>
            </w:pPr>
            <w:r w:rsidRPr="002302ED">
              <w:rPr>
                <w:rFonts w:asciiTheme="minorHAnsi" w:hAnsiTheme="minorHAnsi" w:cstheme="minorHAnsi"/>
                <w:sz w:val="24"/>
                <w:szCs w:val="24"/>
                <w:u w:val="none"/>
              </w:rPr>
              <w:t xml:space="preserve">Joan Nicoll-Senft, </w:t>
            </w:r>
            <w:r w:rsidR="002302ED" w:rsidRPr="002302ED">
              <w:rPr>
                <w:rFonts w:asciiTheme="minorHAnsi" w:hAnsiTheme="minorHAnsi" w:cstheme="minorHAnsi"/>
                <w:sz w:val="24"/>
                <w:szCs w:val="24"/>
                <w:u w:val="none"/>
              </w:rPr>
              <w:t>SEPS Curriculum Subcommittee Secretary</w:t>
            </w:r>
          </w:p>
        </w:tc>
      </w:tr>
      <w:tr w:rsidR="007B730F" w14:paraId="3AD38467" w14:textId="77777777">
        <w:trPr>
          <w:trHeight w:val="265"/>
        </w:trPr>
        <w:tc>
          <w:tcPr>
            <w:tcW w:w="1656" w:type="dxa"/>
          </w:tcPr>
          <w:p w14:paraId="2793BB64" w14:textId="77777777" w:rsidR="007B730F" w:rsidRPr="002302ED" w:rsidRDefault="007B730F">
            <w:pPr>
              <w:pStyle w:val="TableParagraph"/>
              <w:spacing w:before="0" w:line="240" w:lineRule="auto"/>
              <w:ind w:left="0"/>
              <w:rPr>
                <w:rFonts w:asciiTheme="minorHAnsi" w:hAnsiTheme="minorHAnsi" w:cstheme="minorHAnsi"/>
                <w:sz w:val="24"/>
                <w:szCs w:val="24"/>
                <w:u w:val="none"/>
              </w:rPr>
            </w:pPr>
          </w:p>
        </w:tc>
        <w:tc>
          <w:tcPr>
            <w:tcW w:w="6778" w:type="dxa"/>
          </w:tcPr>
          <w:p w14:paraId="6988A94B" w14:textId="0EDC650A" w:rsidR="007B730F" w:rsidRPr="002302ED" w:rsidRDefault="002302ED" w:rsidP="002302ED">
            <w:pPr>
              <w:pStyle w:val="TableParagraph"/>
              <w:spacing w:before="0" w:line="245" w:lineRule="exact"/>
              <w:ind w:left="0"/>
              <w:rPr>
                <w:rFonts w:asciiTheme="minorHAnsi" w:hAnsiTheme="minorHAnsi" w:cstheme="minorHAnsi"/>
                <w:sz w:val="24"/>
                <w:szCs w:val="24"/>
                <w:u w:val="none"/>
              </w:rPr>
            </w:pPr>
            <w:r w:rsidRPr="002302ED">
              <w:rPr>
                <w:rFonts w:asciiTheme="minorHAnsi" w:hAnsiTheme="minorHAnsi" w:cstheme="minorHAnsi"/>
                <w:sz w:val="24"/>
                <w:szCs w:val="24"/>
              </w:rPr>
              <w:t>Joan.Nicoll-Senft@ccsu.edu</w:t>
            </w:r>
          </w:p>
        </w:tc>
      </w:tr>
      <w:tr w:rsidR="007B730F" w14:paraId="71789E89" w14:textId="77777777">
        <w:trPr>
          <w:trHeight w:val="270"/>
        </w:trPr>
        <w:tc>
          <w:tcPr>
            <w:tcW w:w="1656" w:type="dxa"/>
          </w:tcPr>
          <w:p w14:paraId="5F8B3B4F" w14:textId="77777777" w:rsidR="007B730F" w:rsidRPr="002302ED" w:rsidRDefault="002E6949">
            <w:pPr>
              <w:pStyle w:val="TableParagraph"/>
              <w:spacing w:before="0" w:line="250" w:lineRule="exact"/>
              <w:rPr>
                <w:rFonts w:asciiTheme="minorHAnsi" w:hAnsiTheme="minorHAnsi" w:cstheme="minorHAnsi"/>
                <w:sz w:val="24"/>
                <w:szCs w:val="24"/>
                <w:u w:val="none"/>
              </w:rPr>
            </w:pPr>
            <w:r w:rsidRPr="002302ED">
              <w:rPr>
                <w:rFonts w:asciiTheme="minorHAnsi" w:hAnsiTheme="minorHAnsi" w:cstheme="minorHAnsi"/>
                <w:sz w:val="24"/>
                <w:szCs w:val="24"/>
                <w:u w:val="none"/>
              </w:rPr>
              <w:t>SUBJECT</w:t>
            </w:r>
          </w:p>
        </w:tc>
        <w:tc>
          <w:tcPr>
            <w:tcW w:w="6778" w:type="dxa"/>
          </w:tcPr>
          <w:p w14:paraId="7B6F2202" w14:textId="57B13F2F" w:rsidR="007B730F" w:rsidRPr="002302ED" w:rsidRDefault="002302ED">
            <w:pPr>
              <w:pStyle w:val="TableParagraph"/>
              <w:spacing w:before="0" w:line="250" w:lineRule="exact"/>
              <w:ind w:left="109"/>
              <w:rPr>
                <w:rFonts w:asciiTheme="minorHAnsi" w:hAnsiTheme="minorHAnsi" w:cstheme="minorHAnsi"/>
                <w:sz w:val="24"/>
                <w:szCs w:val="24"/>
                <w:u w:val="none"/>
              </w:rPr>
            </w:pPr>
            <w:r>
              <w:rPr>
                <w:rFonts w:asciiTheme="minorHAnsi" w:hAnsiTheme="minorHAnsi" w:cstheme="minorHAnsi"/>
                <w:sz w:val="24"/>
                <w:szCs w:val="24"/>
                <w:u w:val="none"/>
              </w:rPr>
              <w:t xml:space="preserve">Minutes from the </w:t>
            </w:r>
            <w:r w:rsidR="002E6949" w:rsidRPr="002302ED">
              <w:rPr>
                <w:rFonts w:asciiTheme="minorHAnsi" w:hAnsiTheme="minorHAnsi" w:cstheme="minorHAnsi"/>
                <w:sz w:val="24"/>
                <w:szCs w:val="24"/>
                <w:u w:val="none"/>
              </w:rPr>
              <w:t xml:space="preserve"> 3</w:t>
            </w:r>
            <w:r w:rsidR="002E6949" w:rsidRPr="002302ED">
              <w:rPr>
                <w:rFonts w:asciiTheme="minorHAnsi" w:hAnsiTheme="minorHAnsi" w:cstheme="minorHAnsi"/>
                <w:sz w:val="24"/>
                <w:szCs w:val="24"/>
                <w:u w:val="none"/>
                <w:vertAlign w:val="superscript"/>
              </w:rPr>
              <w:t>rd</w:t>
            </w:r>
            <w:r w:rsidR="002E6949" w:rsidRPr="002302ED">
              <w:rPr>
                <w:rFonts w:asciiTheme="minorHAnsi" w:hAnsiTheme="minorHAnsi" w:cstheme="minorHAnsi"/>
                <w:sz w:val="24"/>
                <w:szCs w:val="24"/>
                <w:u w:val="none"/>
              </w:rPr>
              <w:t xml:space="preserve"> Round of </w:t>
            </w:r>
            <w:r>
              <w:rPr>
                <w:rFonts w:asciiTheme="minorHAnsi" w:hAnsiTheme="minorHAnsi" w:cstheme="minorHAnsi"/>
                <w:sz w:val="24"/>
                <w:szCs w:val="24"/>
                <w:u w:val="none"/>
              </w:rPr>
              <w:t xml:space="preserve">SEPS </w:t>
            </w:r>
            <w:r w:rsidR="002E6949" w:rsidRPr="002302ED">
              <w:rPr>
                <w:rFonts w:asciiTheme="minorHAnsi" w:hAnsiTheme="minorHAnsi" w:cstheme="minorHAnsi"/>
                <w:sz w:val="24"/>
                <w:szCs w:val="24"/>
                <w:u w:val="none"/>
              </w:rPr>
              <w:t xml:space="preserve">Curriculum </w:t>
            </w:r>
            <w:r>
              <w:rPr>
                <w:rFonts w:asciiTheme="minorHAnsi" w:hAnsiTheme="minorHAnsi" w:cstheme="minorHAnsi"/>
                <w:sz w:val="24"/>
                <w:szCs w:val="24"/>
                <w:u w:val="none"/>
              </w:rPr>
              <w:t xml:space="preserve">Subcommittee </w:t>
            </w:r>
            <w:r w:rsidR="002E6949" w:rsidRPr="002302ED">
              <w:rPr>
                <w:rFonts w:asciiTheme="minorHAnsi" w:hAnsiTheme="minorHAnsi" w:cstheme="minorHAnsi"/>
                <w:sz w:val="24"/>
                <w:szCs w:val="24"/>
                <w:u w:val="none"/>
              </w:rPr>
              <w:t>Meeting</w:t>
            </w:r>
          </w:p>
        </w:tc>
      </w:tr>
      <w:tr w:rsidR="007B730F" w14:paraId="0B02A14E" w14:textId="77777777">
        <w:trPr>
          <w:trHeight w:val="265"/>
        </w:trPr>
        <w:tc>
          <w:tcPr>
            <w:tcW w:w="1656" w:type="dxa"/>
          </w:tcPr>
          <w:p w14:paraId="3B66D8B1" w14:textId="77777777" w:rsidR="007B730F" w:rsidRPr="002302ED" w:rsidRDefault="002E6949">
            <w:pPr>
              <w:pStyle w:val="TableParagraph"/>
              <w:spacing w:before="0" w:line="245" w:lineRule="exact"/>
              <w:rPr>
                <w:rFonts w:asciiTheme="minorHAnsi" w:hAnsiTheme="minorHAnsi" w:cstheme="minorHAnsi"/>
                <w:sz w:val="24"/>
                <w:szCs w:val="24"/>
                <w:u w:val="none"/>
              </w:rPr>
            </w:pPr>
            <w:r w:rsidRPr="002302ED">
              <w:rPr>
                <w:rFonts w:asciiTheme="minorHAnsi" w:hAnsiTheme="minorHAnsi" w:cstheme="minorHAnsi"/>
                <w:sz w:val="24"/>
                <w:szCs w:val="24"/>
                <w:u w:val="none"/>
              </w:rPr>
              <w:t>DATE</w:t>
            </w:r>
          </w:p>
        </w:tc>
        <w:tc>
          <w:tcPr>
            <w:tcW w:w="6778" w:type="dxa"/>
          </w:tcPr>
          <w:p w14:paraId="7393DFEE" w14:textId="6F60A8BB" w:rsidR="007B730F" w:rsidRPr="002302ED" w:rsidRDefault="002302ED">
            <w:pPr>
              <w:pStyle w:val="TableParagraph"/>
              <w:spacing w:before="0" w:line="245" w:lineRule="exact"/>
              <w:ind w:left="109"/>
              <w:rPr>
                <w:rFonts w:asciiTheme="minorHAnsi" w:hAnsiTheme="minorHAnsi" w:cstheme="minorHAnsi"/>
                <w:sz w:val="24"/>
                <w:szCs w:val="24"/>
                <w:u w:val="none"/>
              </w:rPr>
            </w:pPr>
            <w:r w:rsidRPr="002302ED">
              <w:rPr>
                <w:rFonts w:asciiTheme="minorHAnsi" w:hAnsiTheme="minorHAnsi" w:cstheme="minorHAnsi"/>
                <w:sz w:val="24"/>
                <w:szCs w:val="24"/>
                <w:u w:val="none"/>
              </w:rPr>
              <w:t>02/04</w:t>
            </w:r>
            <w:r w:rsidR="002E6949" w:rsidRPr="002302ED">
              <w:rPr>
                <w:rFonts w:asciiTheme="minorHAnsi" w:hAnsiTheme="minorHAnsi" w:cstheme="minorHAnsi"/>
                <w:sz w:val="24"/>
                <w:szCs w:val="24"/>
                <w:u w:val="none"/>
              </w:rPr>
              <w:t>/2021</w:t>
            </w:r>
          </w:p>
        </w:tc>
      </w:tr>
    </w:tbl>
    <w:p w14:paraId="7EF2D9EA" w14:textId="77777777" w:rsidR="007B730F" w:rsidRDefault="007B730F">
      <w:pPr>
        <w:pStyle w:val="BodyText"/>
        <w:spacing w:before="5"/>
        <w:ind w:left="0" w:firstLine="0"/>
        <w:rPr>
          <w:sz w:val="15"/>
        </w:rPr>
      </w:pPr>
    </w:p>
    <w:p w14:paraId="0E4C61B8" w14:textId="45D1DB65" w:rsidR="007E00E5" w:rsidRDefault="007E00E5" w:rsidP="002302ED">
      <w:pPr>
        <w:pStyle w:val="BodyText"/>
        <w:spacing w:before="99" w:line="252" w:lineRule="auto"/>
        <w:ind w:left="459" w:right="729" w:firstLine="0"/>
      </w:pPr>
      <w:r>
        <w:t xml:space="preserve">SEPS curriculum subcommittee reps: </w:t>
      </w:r>
      <w:r w:rsidR="002E6949">
        <w:t>Thomas Burkholder, Julia Kara-Soteriou,</w:t>
      </w:r>
      <w:r>
        <w:t xml:space="preserve"> </w:t>
      </w:r>
      <w:r w:rsidR="004A5DBB">
        <w:t xml:space="preserve">Jim Delaura, </w:t>
      </w:r>
      <w:r>
        <w:t>Kurt Love,</w:t>
      </w:r>
      <w:r w:rsidR="002E6949">
        <w:t xml:space="preserve"> Joan Nicoll-Senft, Reinaldo Rojas, Betsy Dobbs-McAuliffe, Cassandra Fors</w:t>
      </w:r>
      <w:r w:rsidR="004F3958">
        <w:t>ythe, Ikone Mason</w:t>
      </w:r>
    </w:p>
    <w:p w14:paraId="459EE922" w14:textId="75BFCA82" w:rsidR="007B730F" w:rsidRDefault="007E00E5" w:rsidP="007E00E5">
      <w:pPr>
        <w:pStyle w:val="BodyText"/>
        <w:spacing w:before="99" w:line="252" w:lineRule="auto"/>
        <w:ind w:left="459" w:right="729" w:firstLine="0"/>
      </w:pPr>
      <w:r>
        <w:t xml:space="preserve">Guests: </w:t>
      </w:r>
      <w:r w:rsidR="0046369A">
        <w:t xml:space="preserve">Mark Evans, </w:t>
      </w:r>
      <w:r>
        <w:t>Amanda Greenwall, Kat McGrath, Kurt Love, Mark Evans, Sheldon Watson, Yusuf Albayram</w:t>
      </w:r>
    </w:p>
    <w:p w14:paraId="59C8DD0E" w14:textId="09D5376F" w:rsidR="002302ED" w:rsidRDefault="002302ED" w:rsidP="007E00E5">
      <w:pPr>
        <w:pStyle w:val="BodyText"/>
        <w:spacing w:before="99" w:line="252" w:lineRule="auto"/>
        <w:ind w:left="459" w:right="729" w:firstLine="0"/>
      </w:pPr>
    </w:p>
    <w:p w14:paraId="65CA2B36" w14:textId="77777777" w:rsidR="002302ED" w:rsidRPr="002302ED" w:rsidRDefault="002302ED" w:rsidP="002302ED">
      <w:pPr>
        <w:pStyle w:val="BodyText"/>
        <w:numPr>
          <w:ilvl w:val="0"/>
          <w:numId w:val="13"/>
        </w:numPr>
        <w:spacing w:before="99" w:line="252" w:lineRule="auto"/>
        <w:ind w:right="729"/>
      </w:pPr>
      <w:r w:rsidRPr="002302ED">
        <w:t>Minutes approved:</w:t>
      </w:r>
      <w:r w:rsidRPr="002302ED">
        <w:rPr>
          <w:color w:val="0462C1"/>
        </w:rPr>
        <w:t xml:space="preserve"> </w:t>
      </w:r>
      <w:hyperlink r:id="rId5">
        <w:r w:rsidRPr="002302ED">
          <w:rPr>
            <w:color w:val="0462C1"/>
            <w:u w:val="single" w:color="0462C1"/>
          </w:rPr>
          <w:t>minutes from</w:t>
        </w:r>
        <w:r w:rsidRPr="002302ED">
          <w:rPr>
            <w:color w:val="0462C1"/>
            <w:spacing w:val="-3"/>
            <w:u w:val="single" w:color="0462C1"/>
          </w:rPr>
          <w:t xml:space="preserve"> </w:t>
        </w:r>
        <w:r w:rsidRPr="002302ED">
          <w:rPr>
            <w:color w:val="0462C1"/>
            <w:u w:val="single" w:color="0462C1"/>
          </w:rPr>
          <w:t>11/10/2020</w:t>
        </w:r>
      </w:hyperlink>
      <w:bookmarkStart w:id="0" w:name="1.0_Approve_Minutes_of_12/2/2020"/>
      <w:bookmarkStart w:id="1" w:name="_bookmark0"/>
      <w:bookmarkEnd w:id="0"/>
      <w:bookmarkEnd w:id="1"/>
    </w:p>
    <w:p w14:paraId="263D4BB6" w14:textId="54E5514E" w:rsidR="002302ED" w:rsidRPr="002302ED" w:rsidRDefault="002E6949" w:rsidP="002302ED">
      <w:pPr>
        <w:pStyle w:val="BodyText"/>
        <w:numPr>
          <w:ilvl w:val="0"/>
          <w:numId w:val="13"/>
        </w:numPr>
        <w:spacing w:before="99" w:line="252" w:lineRule="auto"/>
        <w:ind w:right="729"/>
      </w:pPr>
      <w:r w:rsidRPr="002302ED">
        <w:rPr>
          <w:rFonts w:ascii="Calibri" w:hAnsi="Calibri" w:cs="Calibri"/>
        </w:rPr>
        <w:t>Minor Changes</w:t>
      </w:r>
      <w:r w:rsidR="002302ED">
        <w:rPr>
          <w:rFonts w:ascii="Calibri" w:hAnsi="Calibri" w:cs="Calibri"/>
        </w:rPr>
        <w:t>:</w:t>
      </w:r>
      <w:r w:rsidRPr="002302ED">
        <w:rPr>
          <w:rFonts w:ascii="Calibri" w:hAnsi="Calibri" w:cs="Calibri"/>
        </w:rPr>
        <w:t xml:space="preserve"> </w:t>
      </w:r>
    </w:p>
    <w:p w14:paraId="0F4D11E7" w14:textId="188E3CF1" w:rsidR="007B730F" w:rsidRPr="002302ED" w:rsidRDefault="002E6949" w:rsidP="002302ED">
      <w:pPr>
        <w:pStyle w:val="BodyText"/>
        <w:spacing w:before="99" w:line="252" w:lineRule="auto"/>
        <w:ind w:left="360" w:right="729" w:firstLine="0"/>
      </w:pPr>
      <w:r w:rsidRPr="002302ED">
        <w:rPr>
          <w:rFonts w:ascii="Calibri" w:hAnsi="Calibri" w:cs="Calibri"/>
        </w:rPr>
        <w:t>MAT</w:t>
      </w:r>
      <w:r w:rsidRPr="002302ED">
        <w:t xml:space="preserve"> Program</w:t>
      </w:r>
    </w:p>
    <w:p w14:paraId="1AB48C2F" w14:textId="77777777" w:rsidR="007B730F" w:rsidRDefault="002E6949">
      <w:pPr>
        <w:pStyle w:val="ListParagraph"/>
        <w:numPr>
          <w:ilvl w:val="0"/>
          <w:numId w:val="9"/>
        </w:numPr>
        <w:tabs>
          <w:tab w:val="left" w:pos="820"/>
          <w:tab w:val="left" w:pos="821"/>
        </w:tabs>
        <w:spacing w:before="181"/>
        <w:ind w:hanging="361"/>
        <w:rPr>
          <w:rFonts w:ascii="Calibri" w:hAnsi="Calibri"/>
        </w:rPr>
      </w:pPr>
      <w:r>
        <w:rPr>
          <w:rFonts w:ascii="Calibri" w:hAnsi="Calibri"/>
        </w:rPr>
        <w:t>MAT 510 – cycling to</w:t>
      </w:r>
      <w:r>
        <w:rPr>
          <w:rFonts w:ascii="Calibri" w:hAnsi="Calibri"/>
          <w:spacing w:val="-15"/>
        </w:rPr>
        <w:t xml:space="preserve"> </w:t>
      </w:r>
      <w:r>
        <w:rPr>
          <w:rFonts w:ascii="Calibri" w:hAnsi="Calibri"/>
        </w:rPr>
        <w:t>spring</w:t>
      </w:r>
    </w:p>
    <w:p w14:paraId="1B72A292" w14:textId="77777777" w:rsidR="007B730F" w:rsidRDefault="002E6949">
      <w:pPr>
        <w:pStyle w:val="ListParagraph"/>
        <w:numPr>
          <w:ilvl w:val="0"/>
          <w:numId w:val="9"/>
        </w:numPr>
        <w:tabs>
          <w:tab w:val="left" w:pos="820"/>
          <w:tab w:val="left" w:pos="821"/>
        </w:tabs>
        <w:spacing w:before="19"/>
        <w:ind w:hanging="361"/>
        <w:rPr>
          <w:rFonts w:ascii="Calibri" w:hAnsi="Calibri"/>
        </w:rPr>
      </w:pPr>
      <w:r>
        <w:rPr>
          <w:rFonts w:ascii="Calibri" w:hAnsi="Calibri"/>
        </w:rPr>
        <w:t>MAT 511 – cycling to</w:t>
      </w:r>
      <w:r>
        <w:rPr>
          <w:rFonts w:ascii="Calibri" w:hAnsi="Calibri"/>
          <w:spacing w:val="-15"/>
        </w:rPr>
        <w:t xml:space="preserve"> </w:t>
      </w:r>
      <w:r>
        <w:rPr>
          <w:rFonts w:ascii="Calibri" w:hAnsi="Calibri"/>
        </w:rPr>
        <w:t>spring</w:t>
      </w:r>
    </w:p>
    <w:p w14:paraId="17D3770F" w14:textId="77777777" w:rsidR="007B730F" w:rsidRDefault="002E6949">
      <w:pPr>
        <w:pStyle w:val="ListParagraph"/>
        <w:numPr>
          <w:ilvl w:val="0"/>
          <w:numId w:val="9"/>
        </w:numPr>
        <w:tabs>
          <w:tab w:val="left" w:pos="820"/>
          <w:tab w:val="left" w:pos="821"/>
        </w:tabs>
        <w:spacing w:before="20"/>
        <w:ind w:hanging="361"/>
        <w:rPr>
          <w:rFonts w:ascii="Calibri" w:hAnsi="Calibri"/>
        </w:rPr>
      </w:pPr>
      <w:r>
        <w:rPr>
          <w:rFonts w:ascii="Calibri" w:hAnsi="Calibri"/>
        </w:rPr>
        <w:t>MAT 519 – New Titles, Course Descriptions, and</w:t>
      </w:r>
      <w:r>
        <w:rPr>
          <w:rFonts w:ascii="Calibri" w:hAnsi="Calibri"/>
          <w:spacing w:val="-5"/>
        </w:rPr>
        <w:t xml:space="preserve"> </w:t>
      </w:r>
      <w:r>
        <w:rPr>
          <w:rFonts w:ascii="Calibri" w:hAnsi="Calibri"/>
        </w:rPr>
        <w:t>Cycling</w:t>
      </w:r>
    </w:p>
    <w:p w14:paraId="268B40E2" w14:textId="77777777" w:rsidR="007B730F" w:rsidRDefault="002E6949">
      <w:pPr>
        <w:pStyle w:val="ListParagraph"/>
        <w:numPr>
          <w:ilvl w:val="1"/>
          <w:numId w:val="9"/>
        </w:numPr>
        <w:tabs>
          <w:tab w:val="left" w:pos="1540"/>
          <w:tab w:val="left" w:pos="1541"/>
        </w:tabs>
        <w:spacing w:before="27"/>
        <w:rPr>
          <w:rFonts w:ascii="Calibri" w:hAnsi="Calibri"/>
        </w:rPr>
      </w:pPr>
      <w:r>
        <w:rPr>
          <w:rFonts w:ascii="Calibri" w:hAnsi="Calibri"/>
        </w:rPr>
        <w:t>SSCI 515: Advanced Social Studies Methods at the Secondary</w:t>
      </w:r>
      <w:r>
        <w:rPr>
          <w:rFonts w:ascii="Calibri" w:hAnsi="Calibri"/>
          <w:spacing w:val="-6"/>
        </w:rPr>
        <w:t xml:space="preserve"> </w:t>
      </w:r>
      <w:r>
        <w:rPr>
          <w:rFonts w:ascii="Calibri" w:hAnsi="Calibri"/>
        </w:rPr>
        <w:t>Level</w:t>
      </w:r>
    </w:p>
    <w:p w14:paraId="4744EE0D" w14:textId="77777777" w:rsidR="007B730F" w:rsidRDefault="002E6949">
      <w:pPr>
        <w:pStyle w:val="ListParagraph"/>
        <w:numPr>
          <w:ilvl w:val="2"/>
          <w:numId w:val="9"/>
        </w:numPr>
        <w:tabs>
          <w:tab w:val="left" w:pos="2260"/>
          <w:tab w:val="left" w:pos="2261"/>
        </w:tabs>
        <w:spacing w:before="14" w:line="256" w:lineRule="auto"/>
        <w:ind w:right="472"/>
        <w:rPr>
          <w:rFonts w:ascii="Wingdings" w:hAnsi="Wingdings"/>
        </w:rPr>
      </w:pPr>
      <w:r>
        <w:rPr>
          <w:rFonts w:ascii="Calibri" w:hAnsi="Calibri"/>
        </w:rPr>
        <w:t>Advanced</w:t>
      </w:r>
      <w:r>
        <w:rPr>
          <w:rFonts w:ascii="Calibri" w:hAnsi="Calibri"/>
          <w:spacing w:val="-3"/>
        </w:rPr>
        <w:t xml:space="preserve"> </w:t>
      </w:r>
      <w:r>
        <w:rPr>
          <w:rFonts w:ascii="Calibri" w:hAnsi="Calibri"/>
        </w:rPr>
        <w:t>concepts,</w:t>
      </w:r>
      <w:r>
        <w:rPr>
          <w:rFonts w:ascii="Calibri" w:hAnsi="Calibri"/>
          <w:spacing w:val="-2"/>
        </w:rPr>
        <w:t xml:space="preserve"> </w:t>
      </w:r>
      <w:r>
        <w:rPr>
          <w:rFonts w:ascii="Calibri" w:hAnsi="Calibri"/>
        </w:rPr>
        <w:t>methods,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materials</w:t>
      </w:r>
      <w:r>
        <w:rPr>
          <w:rFonts w:ascii="Calibri" w:hAnsi="Calibri"/>
          <w:spacing w:val="-5"/>
        </w:rPr>
        <w:t xml:space="preserve"> </w:t>
      </w:r>
      <w:r>
        <w:rPr>
          <w:rFonts w:ascii="Calibri" w:hAnsi="Calibri"/>
        </w:rPr>
        <w:t>for</w:t>
      </w:r>
      <w:r>
        <w:rPr>
          <w:rFonts w:ascii="Calibri" w:hAnsi="Calibri"/>
          <w:spacing w:val="-4"/>
        </w:rPr>
        <w:t xml:space="preserve"> </w:t>
      </w:r>
      <w:r>
        <w:rPr>
          <w:rFonts w:ascii="Calibri" w:hAnsi="Calibri"/>
        </w:rPr>
        <w:t>teaching</w:t>
      </w:r>
      <w:r>
        <w:rPr>
          <w:rFonts w:ascii="Calibri" w:hAnsi="Calibri"/>
          <w:spacing w:val="-3"/>
        </w:rPr>
        <w:t xml:space="preserve"> </w:t>
      </w:r>
      <w:r>
        <w:rPr>
          <w:rFonts w:ascii="Calibri" w:hAnsi="Calibri"/>
        </w:rPr>
        <w:t>social</w:t>
      </w:r>
      <w:r>
        <w:rPr>
          <w:rFonts w:ascii="Calibri" w:hAnsi="Calibri"/>
          <w:spacing w:val="-2"/>
        </w:rPr>
        <w:t xml:space="preserve"> </w:t>
      </w:r>
      <w:r>
        <w:rPr>
          <w:rFonts w:ascii="Calibri" w:hAnsi="Calibri"/>
        </w:rPr>
        <w:t>studies</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secondary</w:t>
      </w:r>
      <w:r>
        <w:rPr>
          <w:rFonts w:ascii="Calibri" w:hAnsi="Calibri"/>
          <w:spacing w:val="-3"/>
        </w:rPr>
        <w:t xml:space="preserve"> </w:t>
      </w:r>
      <w:r>
        <w:rPr>
          <w:rFonts w:ascii="Calibri" w:hAnsi="Calibri"/>
        </w:rPr>
        <w:t>school. Emphasis on the use of documents, learning styles, process skills, and the interdisciplinary nature of social studies. No credit given for those with credit in SSCI</w:t>
      </w:r>
      <w:r>
        <w:rPr>
          <w:rFonts w:ascii="Calibri" w:hAnsi="Calibri"/>
          <w:spacing w:val="-12"/>
        </w:rPr>
        <w:t xml:space="preserve"> </w:t>
      </w:r>
      <w:r>
        <w:rPr>
          <w:rFonts w:ascii="Calibri" w:hAnsi="Calibri"/>
        </w:rPr>
        <w:t>415.</w:t>
      </w:r>
    </w:p>
    <w:p w14:paraId="3A6D3B4B" w14:textId="77777777" w:rsidR="007B730F" w:rsidRDefault="002E6949">
      <w:pPr>
        <w:pStyle w:val="ListParagraph"/>
        <w:numPr>
          <w:ilvl w:val="2"/>
          <w:numId w:val="9"/>
        </w:numPr>
        <w:tabs>
          <w:tab w:val="left" w:pos="2260"/>
          <w:tab w:val="left" w:pos="2261"/>
        </w:tabs>
        <w:spacing w:before="3"/>
        <w:rPr>
          <w:rFonts w:ascii="Wingdings" w:hAnsi="Wingdings"/>
        </w:rPr>
      </w:pPr>
      <w:r>
        <w:rPr>
          <w:rFonts w:ascii="Calibri" w:hAnsi="Calibri"/>
        </w:rPr>
        <w:t>Cycling</w:t>
      </w:r>
      <w:r>
        <w:rPr>
          <w:rFonts w:ascii="Calibri" w:hAnsi="Calibri"/>
          <w:spacing w:val="-1"/>
        </w:rPr>
        <w:t xml:space="preserve"> </w:t>
      </w:r>
      <w:r>
        <w:rPr>
          <w:rFonts w:ascii="Calibri" w:hAnsi="Calibri"/>
        </w:rPr>
        <w:t>spring</w:t>
      </w:r>
    </w:p>
    <w:p w14:paraId="0B888C88" w14:textId="77777777" w:rsidR="007B730F" w:rsidRDefault="002E6949">
      <w:pPr>
        <w:pStyle w:val="ListParagraph"/>
        <w:numPr>
          <w:ilvl w:val="1"/>
          <w:numId w:val="9"/>
        </w:numPr>
        <w:tabs>
          <w:tab w:val="left" w:pos="1540"/>
          <w:tab w:val="left" w:pos="1541"/>
        </w:tabs>
        <w:spacing w:before="22" w:line="252" w:lineRule="auto"/>
        <w:ind w:right="652"/>
        <w:rPr>
          <w:rFonts w:ascii="Calibri" w:hAnsi="Calibri"/>
        </w:rPr>
      </w:pPr>
      <w:r>
        <w:rPr>
          <w:rFonts w:ascii="Calibri" w:hAnsi="Calibri"/>
        </w:rPr>
        <w:t>WL 519: Advanced Teaching of World Languages: Acquisition in Young Children for Teachers of World Languages</w:t>
      </w:r>
    </w:p>
    <w:p w14:paraId="1084008C" w14:textId="77777777" w:rsidR="007B730F" w:rsidRDefault="002E6949">
      <w:pPr>
        <w:pStyle w:val="ListParagraph"/>
        <w:numPr>
          <w:ilvl w:val="2"/>
          <w:numId w:val="9"/>
        </w:numPr>
        <w:tabs>
          <w:tab w:val="left" w:pos="2260"/>
          <w:tab w:val="left" w:pos="2261"/>
        </w:tabs>
        <w:spacing w:before="9" w:line="254" w:lineRule="auto"/>
        <w:ind w:right="464"/>
        <w:rPr>
          <w:rFonts w:ascii="Wingdings" w:hAnsi="Wingdings"/>
        </w:rPr>
      </w:pPr>
      <w:r>
        <w:rPr>
          <w:rFonts w:ascii="Calibri" w:hAnsi="Calibri"/>
        </w:rPr>
        <w:t>Participants will learn about research in first and second language acquisition and will discuss both the theoretical and practical implications of research for teaching and learning of World Languages in elementary school settings. Not open to TESOL students. No credit given for</w:t>
      </w:r>
      <w:r>
        <w:rPr>
          <w:rFonts w:ascii="Calibri" w:hAnsi="Calibri"/>
          <w:spacing w:val="-30"/>
        </w:rPr>
        <w:t xml:space="preserve"> </w:t>
      </w:r>
      <w:r>
        <w:rPr>
          <w:rFonts w:ascii="Calibri" w:hAnsi="Calibri"/>
        </w:rPr>
        <w:t>those with credit in WL</w:t>
      </w:r>
      <w:r>
        <w:rPr>
          <w:rFonts w:ascii="Calibri" w:hAnsi="Calibri"/>
          <w:spacing w:val="-1"/>
        </w:rPr>
        <w:t xml:space="preserve"> </w:t>
      </w:r>
      <w:r>
        <w:rPr>
          <w:rFonts w:ascii="Calibri" w:hAnsi="Calibri"/>
        </w:rPr>
        <w:t>490</w:t>
      </w:r>
    </w:p>
    <w:p w14:paraId="3315A4BF" w14:textId="77777777" w:rsidR="007B730F" w:rsidRDefault="002E6949">
      <w:pPr>
        <w:pStyle w:val="ListParagraph"/>
        <w:numPr>
          <w:ilvl w:val="2"/>
          <w:numId w:val="9"/>
        </w:numPr>
        <w:tabs>
          <w:tab w:val="left" w:pos="2260"/>
          <w:tab w:val="left" w:pos="2261"/>
        </w:tabs>
        <w:spacing w:before="2"/>
        <w:rPr>
          <w:rFonts w:ascii="Wingdings" w:hAnsi="Wingdings"/>
        </w:rPr>
      </w:pPr>
      <w:r>
        <w:rPr>
          <w:rFonts w:ascii="Calibri" w:hAnsi="Calibri"/>
        </w:rPr>
        <w:t>Cycling</w:t>
      </w:r>
      <w:r>
        <w:rPr>
          <w:rFonts w:ascii="Calibri" w:hAnsi="Calibri"/>
          <w:spacing w:val="-1"/>
        </w:rPr>
        <w:t xml:space="preserve"> </w:t>
      </w:r>
      <w:r>
        <w:rPr>
          <w:rFonts w:ascii="Calibri" w:hAnsi="Calibri"/>
        </w:rPr>
        <w:t>summer</w:t>
      </w:r>
    </w:p>
    <w:p w14:paraId="605DFB77" w14:textId="77777777" w:rsidR="007B730F" w:rsidRDefault="002E6949">
      <w:pPr>
        <w:pStyle w:val="ListParagraph"/>
        <w:numPr>
          <w:ilvl w:val="1"/>
          <w:numId w:val="9"/>
        </w:numPr>
        <w:tabs>
          <w:tab w:val="left" w:pos="1540"/>
          <w:tab w:val="left" w:pos="1541"/>
        </w:tabs>
        <w:rPr>
          <w:rFonts w:ascii="Calibri" w:hAnsi="Calibri"/>
        </w:rPr>
      </w:pPr>
      <w:r>
        <w:rPr>
          <w:rFonts w:ascii="Calibri" w:hAnsi="Calibri"/>
        </w:rPr>
        <w:t>ENG 508: Advanced Study of Teaching Writing in Middle and Secondary</w:t>
      </w:r>
      <w:r>
        <w:rPr>
          <w:rFonts w:ascii="Calibri" w:hAnsi="Calibri"/>
          <w:spacing w:val="-11"/>
        </w:rPr>
        <w:t xml:space="preserve"> </w:t>
      </w:r>
      <w:r>
        <w:rPr>
          <w:rFonts w:ascii="Calibri" w:hAnsi="Calibri"/>
        </w:rPr>
        <w:t>Schools</w:t>
      </w:r>
    </w:p>
    <w:p w14:paraId="1084FA65" w14:textId="77777777" w:rsidR="007B730F" w:rsidRDefault="002E6949">
      <w:pPr>
        <w:pStyle w:val="ListParagraph"/>
        <w:numPr>
          <w:ilvl w:val="2"/>
          <w:numId w:val="9"/>
        </w:numPr>
        <w:tabs>
          <w:tab w:val="left" w:pos="2260"/>
          <w:tab w:val="left" w:pos="2261"/>
        </w:tabs>
        <w:spacing w:before="15" w:line="259" w:lineRule="auto"/>
        <w:ind w:right="479"/>
        <w:rPr>
          <w:rFonts w:ascii="Wingdings" w:hAnsi="Wingdings"/>
        </w:rPr>
      </w:pPr>
      <w:r>
        <w:rPr>
          <w:rFonts w:ascii="Calibri" w:hAnsi="Calibri"/>
        </w:rPr>
        <w:t>Focusing on fiction, poetry and non-fiction texts commonly taught in middle and high schools, this course offers students critical literary reading and writing skills in the context of their preparation to teach those skills to secondary school students. Course includes a literature- based research component that may involve field work. No credit given for those with credit in ENG</w:t>
      </w:r>
      <w:r>
        <w:rPr>
          <w:rFonts w:ascii="Calibri" w:hAnsi="Calibri"/>
          <w:spacing w:val="-1"/>
        </w:rPr>
        <w:t xml:space="preserve"> </w:t>
      </w:r>
      <w:r>
        <w:rPr>
          <w:rFonts w:ascii="Calibri" w:hAnsi="Calibri"/>
        </w:rPr>
        <w:t>408.</w:t>
      </w:r>
    </w:p>
    <w:p w14:paraId="5886B953" w14:textId="77777777" w:rsidR="007B730F" w:rsidRDefault="002E6949">
      <w:pPr>
        <w:pStyle w:val="ListParagraph"/>
        <w:numPr>
          <w:ilvl w:val="2"/>
          <w:numId w:val="9"/>
        </w:numPr>
        <w:tabs>
          <w:tab w:val="left" w:pos="2260"/>
          <w:tab w:val="left" w:pos="2261"/>
        </w:tabs>
        <w:spacing w:before="0" w:line="263" w:lineRule="exact"/>
        <w:rPr>
          <w:rFonts w:ascii="Wingdings" w:hAnsi="Wingdings"/>
        </w:rPr>
      </w:pPr>
      <w:r>
        <w:rPr>
          <w:rFonts w:ascii="Calibri" w:hAnsi="Calibri"/>
        </w:rPr>
        <w:t>Cycling</w:t>
      </w:r>
      <w:r>
        <w:rPr>
          <w:rFonts w:ascii="Calibri" w:hAnsi="Calibri"/>
          <w:spacing w:val="-1"/>
        </w:rPr>
        <w:t xml:space="preserve"> </w:t>
      </w:r>
      <w:r>
        <w:rPr>
          <w:rFonts w:ascii="Calibri" w:hAnsi="Calibri"/>
        </w:rPr>
        <w:t>spring</w:t>
      </w:r>
    </w:p>
    <w:p w14:paraId="43808DAD" w14:textId="77777777" w:rsidR="007B730F" w:rsidRDefault="007B730F">
      <w:pPr>
        <w:spacing w:line="263" w:lineRule="exact"/>
        <w:rPr>
          <w:rFonts w:ascii="Wingdings" w:hAnsi="Wingdings"/>
        </w:rPr>
        <w:sectPr w:rsidR="007B730F">
          <w:pgSz w:w="12240" w:h="15840"/>
          <w:pgMar w:top="720" w:right="360" w:bottom="280" w:left="620" w:header="720" w:footer="720" w:gutter="0"/>
          <w:cols w:space="720"/>
        </w:sectPr>
      </w:pPr>
    </w:p>
    <w:p w14:paraId="35C80E99" w14:textId="77777777" w:rsidR="007B730F" w:rsidRDefault="002E6949">
      <w:pPr>
        <w:pStyle w:val="ListParagraph"/>
        <w:numPr>
          <w:ilvl w:val="1"/>
          <w:numId w:val="9"/>
        </w:numPr>
        <w:tabs>
          <w:tab w:val="left" w:pos="1540"/>
          <w:tab w:val="left" w:pos="1541"/>
        </w:tabs>
        <w:spacing w:before="81"/>
        <w:rPr>
          <w:rFonts w:ascii="Calibri" w:hAnsi="Calibri"/>
        </w:rPr>
      </w:pPr>
      <w:r>
        <w:rPr>
          <w:rFonts w:ascii="Calibri" w:hAnsi="Calibri"/>
        </w:rPr>
        <w:lastRenderedPageBreak/>
        <w:t>SCI 500: Advanced Topics of Nature of Science and</w:t>
      </w:r>
      <w:r>
        <w:rPr>
          <w:rFonts w:ascii="Calibri" w:hAnsi="Calibri"/>
          <w:spacing w:val="-11"/>
        </w:rPr>
        <w:t xml:space="preserve"> </w:t>
      </w:r>
      <w:r>
        <w:rPr>
          <w:rFonts w:ascii="Calibri" w:hAnsi="Calibri"/>
        </w:rPr>
        <w:t>Technology</w:t>
      </w:r>
    </w:p>
    <w:p w14:paraId="56E4DADF" w14:textId="77777777" w:rsidR="007B730F" w:rsidRDefault="002E6949">
      <w:pPr>
        <w:pStyle w:val="ListParagraph"/>
        <w:numPr>
          <w:ilvl w:val="2"/>
          <w:numId w:val="9"/>
        </w:numPr>
        <w:tabs>
          <w:tab w:val="left" w:pos="2260"/>
          <w:tab w:val="left" w:pos="2261"/>
        </w:tabs>
        <w:spacing w:before="14" w:line="259" w:lineRule="auto"/>
        <w:ind w:right="451"/>
        <w:rPr>
          <w:rFonts w:ascii="Wingdings" w:hAnsi="Wingdings"/>
        </w:rPr>
      </w:pPr>
      <w:r>
        <w:rPr>
          <w:rFonts w:ascii="Calibri" w:hAnsi="Calibri"/>
        </w:rPr>
        <w:t>Advanced study of the nature of science and technology. Examination of scientific discoveries and technological innovations through a cultural, political, and economic lens and how science distinguishes itself from other ways of knowing while addressing common misconceptions of science and technology. Approaches to include the nature of science and technology in the context of science teaching will be explored. A safety plan based on state and national recommendations for implementation in the classroom is required. No credit given for</w:t>
      </w:r>
      <w:r>
        <w:rPr>
          <w:rFonts w:ascii="Calibri" w:hAnsi="Calibri"/>
          <w:spacing w:val="-32"/>
        </w:rPr>
        <w:t xml:space="preserve"> </w:t>
      </w:r>
      <w:r>
        <w:rPr>
          <w:rFonts w:ascii="Calibri" w:hAnsi="Calibri"/>
        </w:rPr>
        <w:t>students who took SCI 320 nor SCI</w:t>
      </w:r>
      <w:r>
        <w:rPr>
          <w:rFonts w:ascii="Calibri" w:hAnsi="Calibri"/>
          <w:spacing w:val="-7"/>
        </w:rPr>
        <w:t xml:space="preserve"> </w:t>
      </w:r>
      <w:r>
        <w:rPr>
          <w:rFonts w:ascii="Calibri" w:hAnsi="Calibri"/>
        </w:rPr>
        <w:t>400.</w:t>
      </w:r>
    </w:p>
    <w:p w14:paraId="24AD8E4E" w14:textId="77777777" w:rsidR="007B730F" w:rsidRDefault="002E6949">
      <w:pPr>
        <w:pStyle w:val="ListParagraph"/>
        <w:numPr>
          <w:ilvl w:val="2"/>
          <w:numId w:val="9"/>
        </w:numPr>
        <w:tabs>
          <w:tab w:val="left" w:pos="2260"/>
          <w:tab w:val="left" w:pos="2261"/>
        </w:tabs>
        <w:spacing w:before="0"/>
        <w:rPr>
          <w:rFonts w:ascii="Wingdings" w:hAnsi="Wingdings"/>
        </w:rPr>
      </w:pPr>
      <w:r>
        <w:rPr>
          <w:rFonts w:ascii="Calibri" w:hAnsi="Calibri"/>
        </w:rPr>
        <w:t>Cycling</w:t>
      </w:r>
      <w:r>
        <w:rPr>
          <w:rFonts w:ascii="Calibri" w:hAnsi="Calibri"/>
          <w:spacing w:val="-4"/>
        </w:rPr>
        <w:t xml:space="preserve"> </w:t>
      </w:r>
      <w:r>
        <w:rPr>
          <w:rFonts w:ascii="Calibri" w:hAnsi="Calibri"/>
        </w:rPr>
        <w:t>Spring</w:t>
      </w:r>
    </w:p>
    <w:p w14:paraId="31391264" w14:textId="77777777" w:rsidR="007B730F" w:rsidRDefault="002E6949">
      <w:pPr>
        <w:pStyle w:val="ListParagraph"/>
        <w:numPr>
          <w:ilvl w:val="0"/>
          <w:numId w:val="9"/>
        </w:numPr>
        <w:tabs>
          <w:tab w:val="left" w:pos="359"/>
          <w:tab w:val="left" w:pos="821"/>
        </w:tabs>
        <w:spacing w:before="20"/>
        <w:ind w:right="5483" w:hanging="821"/>
        <w:jc w:val="right"/>
        <w:rPr>
          <w:rFonts w:ascii="Calibri" w:hAnsi="Calibri"/>
        </w:rPr>
      </w:pPr>
      <w:r>
        <w:rPr>
          <w:rFonts w:ascii="Calibri" w:hAnsi="Calibri"/>
        </w:rPr>
        <w:t>MAT 529 – New Titles, Course Descriptions, and</w:t>
      </w:r>
      <w:r>
        <w:rPr>
          <w:rFonts w:ascii="Calibri" w:hAnsi="Calibri"/>
          <w:spacing w:val="-23"/>
        </w:rPr>
        <w:t xml:space="preserve"> </w:t>
      </w:r>
      <w:r>
        <w:rPr>
          <w:rFonts w:ascii="Calibri" w:hAnsi="Calibri"/>
        </w:rPr>
        <w:t>Cycling</w:t>
      </w:r>
    </w:p>
    <w:p w14:paraId="758347D0" w14:textId="77777777" w:rsidR="007B730F" w:rsidRDefault="002E6949">
      <w:pPr>
        <w:pStyle w:val="ListParagraph"/>
        <w:numPr>
          <w:ilvl w:val="1"/>
          <w:numId w:val="9"/>
        </w:numPr>
        <w:tabs>
          <w:tab w:val="left" w:pos="359"/>
          <w:tab w:val="left" w:pos="360"/>
        </w:tabs>
        <w:spacing w:before="22"/>
        <w:ind w:right="5516" w:hanging="1541"/>
        <w:jc w:val="right"/>
        <w:rPr>
          <w:rFonts w:ascii="Calibri" w:hAnsi="Calibri"/>
        </w:rPr>
      </w:pPr>
      <w:r>
        <w:rPr>
          <w:rFonts w:ascii="Calibri" w:hAnsi="Calibri"/>
        </w:rPr>
        <w:t>SSCI 510: Advanced World History for</w:t>
      </w:r>
      <w:r>
        <w:rPr>
          <w:rFonts w:ascii="Calibri" w:hAnsi="Calibri"/>
          <w:spacing w:val="-20"/>
        </w:rPr>
        <w:t xml:space="preserve"> </w:t>
      </w:r>
      <w:r>
        <w:rPr>
          <w:rFonts w:ascii="Calibri" w:hAnsi="Calibri"/>
        </w:rPr>
        <w:t>Teachers</w:t>
      </w:r>
    </w:p>
    <w:p w14:paraId="4866ED53" w14:textId="77777777" w:rsidR="007B730F" w:rsidRDefault="002E6949">
      <w:pPr>
        <w:pStyle w:val="ListParagraph"/>
        <w:numPr>
          <w:ilvl w:val="2"/>
          <w:numId w:val="9"/>
        </w:numPr>
        <w:tabs>
          <w:tab w:val="left" w:pos="2260"/>
          <w:tab w:val="left" w:pos="2261"/>
        </w:tabs>
        <w:spacing w:before="15" w:line="259" w:lineRule="auto"/>
        <w:ind w:right="481"/>
        <w:rPr>
          <w:rFonts w:ascii="Wingdings" w:hAnsi="Wingdings"/>
        </w:rPr>
      </w:pPr>
      <w:r>
        <w:rPr>
          <w:rFonts w:ascii="Calibri" w:hAnsi="Calibri"/>
        </w:rPr>
        <w:t>Advanced</w:t>
      </w:r>
      <w:r>
        <w:rPr>
          <w:rFonts w:ascii="Calibri" w:hAnsi="Calibri"/>
          <w:spacing w:val="-3"/>
        </w:rPr>
        <w:t xml:space="preserve"> </w:t>
      </w:r>
      <w:r>
        <w:rPr>
          <w:rFonts w:ascii="Calibri" w:hAnsi="Calibri"/>
        </w:rPr>
        <w:t>survey</w:t>
      </w:r>
      <w:r>
        <w:rPr>
          <w:rFonts w:ascii="Calibri" w:hAnsi="Calibri"/>
          <w:spacing w:val="-3"/>
        </w:rPr>
        <w:t xml:space="preserve"> </w:t>
      </w:r>
      <w:r>
        <w:rPr>
          <w:rFonts w:ascii="Calibri" w:hAnsi="Calibri"/>
        </w:rPr>
        <w:t>of</w:t>
      </w:r>
      <w:r>
        <w:rPr>
          <w:rFonts w:ascii="Calibri" w:hAnsi="Calibri"/>
          <w:spacing w:val="-6"/>
        </w:rPr>
        <w:t xml:space="preserve"> </w:t>
      </w:r>
      <w:r>
        <w:rPr>
          <w:rFonts w:ascii="Calibri" w:hAnsi="Calibri"/>
        </w:rPr>
        <w:t>modern</w:t>
      </w:r>
      <w:r>
        <w:rPr>
          <w:rFonts w:ascii="Calibri" w:hAnsi="Calibri"/>
          <w:spacing w:val="-4"/>
        </w:rPr>
        <w:t xml:space="preserve"> </w:t>
      </w:r>
      <w:r>
        <w:rPr>
          <w:rFonts w:ascii="Calibri" w:hAnsi="Calibri"/>
        </w:rPr>
        <w:t>world</w:t>
      </w:r>
      <w:r>
        <w:rPr>
          <w:rFonts w:ascii="Calibri" w:hAnsi="Calibri"/>
          <w:spacing w:val="-4"/>
        </w:rPr>
        <w:t xml:space="preserve"> </w:t>
      </w:r>
      <w:r>
        <w:rPr>
          <w:rFonts w:ascii="Calibri" w:hAnsi="Calibri"/>
        </w:rPr>
        <w:t>history,</w:t>
      </w:r>
      <w:r>
        <w:rPr>
          <w:rFonts w:ascii="Calibri" w:hAnsi="Calibri"/>
          <w:spacing w:val="-2"/>
        </w:rPr>
        <w:t xml:space="preserve"> </w:t>
      </w:r>
      <w:r>
        <w:rPr>
          <w:rFonts w:ascii="Calibri" w:hAnsi="Calibri"/>
        </w:rPr>
        <w:t>with</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regional</w:t>
      </w:r>
      <w:r>
        <w:rPr>
          <w:rFonts w:ascii="Calibri" w:hAnsi="Calibri"/>
          <w:spacing w:val="-4"/>
        </w:rPr>
        <w:t xml:space="preserve"> </w:t>
      </w:r>
      <w:r>
        <w:rPr>
          <w:rFonts w:ascii="Calibri" w:hAnsi="Calibri"/>
        </w:rPr>
        <w:t>geography</w:t>
      </w:r>
      <w:r>
        <w:rPr>
          <w:rFonts w:ascii="Calibri" w:hAnsi="Calibri"/>
          <w:spacing w:val="-4"/>
        </w:rPr>
        <w:t xml:space="preserve"> </w:t>
      </w:r>
      <w:r>
        <w:rPr>
          <w:rFonts w:ascii="Calibri" w:hAnsi="Calibri"/>
        </w:rPr>
        <w:t>focus,</w:t>
      </w:r>
      <w:r>
        <w:rPr>
          <w:rFonts w:ascii="Calibri" w:hAnsi="Calibri"/>
          <w:spacing w:val="-3"/>
        </w:rPr>
        <w:t xml:space="preserve"> </w:t>
      </w:r>
      <w:r>
        <w:rPr>
          <w:rFonts w:ascii="Calibri" w:hAnsi="Calibri"/>
        </w:rPr>
        <w:t>designed</w:t>
      </w:r>
      <w:r>
        <w:rPr>
          <w:rFonts w:ascii="Calibri" w:hAnsi="Calibri"/>
          <w:spacing w:val="-3"/>
        </w:rPr>
        <w:t xml:space="preserve"> </w:t>
      </w:r>
      <w:r>
        <w:rPr>
          <w:rFonts w:ascii="Calibri" w:hAnsi="Calibri"/>
        </w:rPr>
        <w:t>for</w:t>
      </w:r>
      <w:r>
        <w:rPr>
          <w:rFonts w:ascii="Calibri" w:hAnsi="Calibri"/>
          <w:spacing w:val="-5"/>
        </w:rPr>
        <w:t xml:space="preserve"> </w:t>
      </w:r>
      <w:r>
        <w:rPr>
          <w:rFonts w:ascii="Calibri" w:hAnsi="Calibri"/>
        </w:rPr>
        <w:t>future teachers. No credit given for those with credit in HIST 410.</w:t>
      </w:r>
    </w:p>
    <w:p w14:paraId="2FAB5F3F" w14:textId="77777777" w:rsidR="007B730F" w:rsidRDefault="002E6949">
      <w:pPr>
        <w:pStyle w:val="ListParagraph"/>
        <w:numPr>
          <w:ilvl w:val="2"/>
          <w:numId w:val="9"/>
        </w:numPr>
        <w:tabs>
          <w:tab w:val="left" w:pos="2260"/>
          <w:tab w:val="left" w:pos="2261"/>
        </w:tabs>
        <w:spacing w:before="0"/>
        <w:rPr>
          <w:rFonts w:ascii="Wingdings" w:hAnsi="Wingdings"/>
        </w:rPr>
      </w:pPr>
      <w:r>
        <w:rPr>
          <w:rFonts w:ascii="Calibri" w:hAnsi="Calibri"/>
        </w:rPr>
        <w:t>Cycling</w:t>
      </w:r>
      <w:r>
        <w:rPr>
          <w:rFonts w:ascii="Calibri" w:hAnsi="Calibri"/>
          <w:spacing w:val="-1"/>
        </w:rPr>
        <w:t xml:space="preserve"> </w:t>
      </w:r>
      <w:r>
        <w:rPr>
          <w:rFonts w:ascii="Calibri" w:hAnsi="Calibri"/>
        </w:rPr>
        <w:t>Spring.</w:t>
      </w:r>
    </w:p>
    <w:p w14:paraId="5C71C269" w14:textId="77777777" w:rsidR="007B730F" w:rsidRDefault="002E6949">
      <w:pPr>
        <w:pStyle w:val="ListParagraph"/>
        <w:numPr>
          <w:ilvl w:val="1"/>
          <w:numId w:val="9"/>
        </w:numPr>
        <w:tabs>
          <w:tab w:val="left" w:pos="1540"/>
          <w:tab w:val="left" w:pos="1541"/>
        </w:tabs>
        <w:rPr>
          <w:rFonts w:ascii="Calibri" w:hAnsi="Calibri"/>
        </w:rPr>
      </w:pPr>
      <w:r>
        <w:rPr>
          <w:rFonts w:ascii="Calibri" w:hAnsi="Calibri"/>
        </w:rPr>
        <w:t>WL 529 Methods of Teaching World Languages in Elementary</w:t>
      </w:r>
      <w:r>
        <w:rPr>
          <w:rFonts w:ascii="Calibri" w:hAnsi="Calibri"/>
          <w:spacing w:val="-5"/>
        </w:rPr>
        <w:t xml:space="preserve"> </w:t>
      </w:r>
      <w:r>
        <w:rPr>
          <w:rFonts w:ascii="Calibri" w:hAnsi="Calibri"/>
        </w:rPr>
        <w:t>Schools</w:t>
      </w:r>
    </w:p>
    <w:p w14:paraId="133C1DC6" w14:textId="77777777" w:rsidR="007B730F" w:rsidRDefault="002E6949">
      <w:pPr>
        <w:pStyle w:val="ListParagraph"/>
        <w:numPr>
          <w:ilvl w:val="2"/>
          <w:numId w:val="9"/>
        </w:numPr>
        <w:tabs>
          <w:tab w:val="left" w:pos="2261"/>
        </w:tabs>
        <w:spacing w:before="170" w:line="242" w:lineRule="auto"/>
        <w:ind w:right="448"/>
        <w:jc w:val="both"/>
        <w:rPr>
          <w:rFonts w:ascii="Wingdings" w:hAnsi="Wingdings"/>
          <w:sz w:val="24"/>
        </w:rPr>
      </w:pPr>
      <w:r>
        <w:rPr>
          <w:rFonts w:ascii="Calibri" w:hAnsi="Calibri"/>
          <w:sz w:val="24"/>
        </w:rPr>
        <w:t>Participants will learn about the theoretical and pedagogical foundations of elementary World Language instruction and will explore contemporary methodologies that apply</w:t>
      </w:r>
      <w:r>
        <w:rPr>
          <w:rFonts w:ascii="Calibri" w:hAnsi="Calibri"/>
          <w:spacing w:val="-34"/>
          <w:sz w:val="24"/>
        </w:rPr>
        <w:t xml:space="preserve"> </w:t>
      </w:r>
      <w:r>
        <w:rPr>
          <w:rFonts w:ascii="Calibri" w:hAnsi="Calibri"/>
          <w:sz w:val="24"/>
        </w:rPr>
        <w:t>to the elementary school level. No credit given for those with credit in WL</w:t>
      </w:r>
      <w:r>
        <w:rPr>
          <w:rFonts w:ascii="Calibri" w:hAnsi="Calibri"/>
          <w:spacing w:val="-9"/>
          <w:sz w:val="24"/>
        </w:rPr>
        <w:t xml:space="preserve"> </w:t>
      </w:r>
      <w:r>
        <w:rPr>
          <w:rFonts w:ascii="Calibri" w:hAnsi="Calibri"/>
          <w:sz w:val="24"/>
        </w:rPr>
        <w:t>428.</w:t>
      </w:r>
    </w:p>
    <w:p w14:paraId="044EF06D" w14:textId="77777777" w:rsidR="007B730F" w:rsidRDefault="002E6949">
      <w:pPr>
        <w:pStyle w:val="ListParagraph"/>
        <w:numPr>
          <w:ilvl w:val="2"/>
          <w:numId w:val="9"/>
        </w:numPr>
        <w:tabs>
          <w:tab w:val="left" w:pos="2261"/>
        </w:tabs>
        <w:spacing w:before="0" w:line="266" w:lineRule="exact"/>
        <w:jc w:val="both"/>
        <w:rPr>
          <w:rFonts w:ascii="Wingdings" w:hAnsi="Wingdings"/>
        </w:rPr>
      </w:pPr>
      <w:r>
        <w:rPr>
          <w:rFonts w:ascii="Calibri" w:hAnsi="Calibri"/>
        </w:rPr>
        <w:t>Cycling</w:t>
      </w:r>
      <w:r>
        <w:rPr>
          <w:rFonts w:ascii="Calibri" w:hAnsi="Calibri"/>
          <w:spacing w:val="-1"/>
        </w:rPr>
        <w:t xml:space="preserve"> </w:t>
      </w:r>
      <w:r>
        <w:rPr>
          <w:rFonts w:ascii="Calibri" w:hAnsi="Calibri"/>
        </w:rPr>
        <w:t>Spring</w:t>
      </w:r>
    </w:p>
    <w:p w14:paraId="636A419D" w14:textId="77777777" w:rsidR="007B730F" w:rsidRDefault="002E6949">
      <w:pPr>
        <w:pStyle w:val="ListParagraph"/>
        <w:numPr>
          <w:ilvl w:val="1"/>
          <w:numId w:val="9"/>
        </w:numPr>
        <w:tabs>
          <w:tab w:val="left" w:pos="1541"/>
        </w:tabs>
        <w:spacing w:before="22"/>
        <w:jc w:val="both"/>
        <w:rPr>
          <w:rFonts w:ascii="Calibri" w:hAnsi="Calibri"/>
        </w:rPr>
      </w:pPr>
      <w:r>
        <w:rPr>
          <w:rFonts w:ascii="Calibri" w:hAnsi="Calibri"/>
        </w:rPr>
        <w:t>ENG 507: Advanced Study of Literature for</w:t>
      </w:r>
      <w:r>
        <w:rPr>
          <w:rFonts w:ascii="Calibri" w:hAnsi="Calibri"/>
          <w:spacing w:val="-7"/>
        </w:rPr>
        <w:t xml:space="preserve"> </w:t>
      </w:r>
      <w:r>
        <w:rPr>
          <w:rFonts w:ascii="Calibri" w:hAnsi="Calibri"/>
        </w:rPr>
        <w:t>Teachers</w:t>
      </w:r>
    </w:p>
    <w:p w14:paraId="7E6410D4" w14:textId="77777777" w:rsidR="007B730F" w:rsidRDefault="002E6949">
      <w:pPr>
        <w:pStyle w:val="ListParagraph"/>
        <w:numPr>
          <w:ilvl w:val="2"/>
          <w:numId w:val="9"/>
        </w:numPr>
        <w:tabs>
          <w:tab w:val="left" w:pos="2260"/>
          <w:tab w:val="left" w:pos="2261"/>
        </w:tabs>
        <w:spacing w:before="9" w:line="259" w:lineRule="auto"/>
        <w:ind w:right="449"/>
        <w:rPr>
          <w:rFonts w:ascii="Wingdings" w:hAnsi="Wingdings"/>
        </w:rPr>
      </w:pPr>
      <w:r>
        <w:rPr>
          <w:rFonts w:ascii="Calibri" w:hAnsi="Calibri"/>
        </w:rPr>
        <w:t>Designed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teach</w:t>
      </w:r>
      <w:r>
        <w:rPr>
          <w:rFonts w:ascii="Calibri" w:hAnsi="Calibri"/>
          <w:spacing w:val="-3"/>
        </w:rPr>
        <w:t xml:space="preserve"> </w:t>
      </w:r>
      <w:r>
        <w:rPr>
          <w:rFonts w:ascii="Calibri" w:hAnsi="Calibri"/>
        </w:rPr>
        <w:t>students</w:t>
      </w:r>
      <w:r>
        <w:rPr>
          <w:rFonts w:ascii="Calibri" w:hAnsi="Calibri"/>
          <w:spacing w:val="-4"/>
        </w:rPr>
        <w:t xml:space="preserve"> </w:t>
      </w:r>
      <w:r>
        <w:rPr>
          <w:rFonts w:ascii="Calibri" w:hAnsi="Calibri"/>
        </w:rPr>
        <w:t>how</w:t>
      </w:r>
      <w:r>
        <w:rPr>
          <w:rFonts w:ascii="Calibri" w:hAnsi="Calibri"/>
          <w:spacing w:val="-5"/>
        </w:rPr>
        <w:t xml:space="preserve"> </w:t>
      </w:r>
      <w:r>
        <w:rPr>
          <w:rFonts w:ascii="Calibri" w:hAnsi="Calibri"/>
        </w:rPr>
        <w:t>to</w:t>
      </w:r>
      <w:r>
        <w:rPr>
          <w:rFonts w:ascii="Calibri" w:hAnsi="Calibri"/>
          <w:spacing w:val="-2"/>
        </w:rPr>
        <w:t xml:space="preserve"> </w:t>
      </w:r>
      <w:r>
        <w:rPr>
          <w:rFonts w:ascii="Calibri" w:hAnsi="Calibri"/>
        </w:rPr>
        <w:t>teach</w:t>
      </w:r>
      <w:r>
        <w:rPr>
          <w:rFonts w:ascii="Calibri" w:hAnsi="Calibri"/>
          <w:spacing w:val="-3"/>
        </w:rPr>
        <w:t xml:space="preserve"> </w:t>
      </w:r>
      <w:r>
        <w:rPr>
          <w:rFonts w:ascii="Calibri" w:hAnsi="Calibri"/>
        </w:rPr>
        <w:t>writing</w:t>
      </w:r>
      <w:r>
        <w:rPr>
          <w:rFonts w:ascii="Calibri" w:hAnsi="Calibri"/>
          <w:spacing w:val="-1"/>
        </w:rPr>
        <w:t xml:space="preserve"> </w:t>
      </w:r>
      <w:r>
        <w:rPr>
          <w:rFonts w:ascii="Calibri" w:hAnsi="Calibri"/>
        </w:rPr>
        <w:t>in</w:t>
      </w:r>
      <w:r>
        <w:rPr>
          <w:rFonts w:ascii="Calibri" w:hAnsi="Calibri"/>
          <w:spacing w:val="-3"/>
        </w:rPr>
        <w:t xml:space="preserve"> </w:t>
      </w:r>
      <w:r>
        <w:rPr>
          <w:rFonts w:ascii="Calibri" w:hAnsi="Calibri"/>
        </w:rPr>
        <w:t>middle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secondary</w:t>
      </w:r>
      <w:r>
        <w:rPr>
          <w:rFonts w:ascii="Calibri" w:hAnsi="Calibri"/>
          <w:spacing w:val="-1"/>
        </w:rPr>
        <w:t xml:space="preserve"> </w:t>
      </w:r>
      <w:r>
        <w:rPr>
          <w:rFonts w:ascii="Calibri" w:hAnsi="Calibri"/>
        </w:rPr>
        <w:t>schools,</w:t>
      </w:r>
      <w:r>
        <w:rPr>
          <w:rFonts w:ascii="Calibri" w:hAnsi="Calibri"/>
          <w:spacing w:val="-2"/>
        </w:rPr>
        <w:t xml:space="preserve"> </w:t>
      </w:r>
      <w:r>
        <w:rPr>
          <w:rFonts w:ascii="Calibri" w:hAnsi="Calibri"/>
        </w:rPr>
        <w:t>this</w:t>
      </w:r>
      <w:r>
        <w:rPr>
          <w:rFonts w:ascii="Calibri" w:hAnsi="Calibri"/>
          <w:spacing w:val="-4"/>
        </w:rPr>
        <w:t xml:space="preserve"> </w:t>
      </w:r>
      <w:r>
        <w:rPr>
          <w:rFonts w:ascii="Calibri" w:hAnsi="Calibri"/>
        </w:rPr>
        <w:t>course</w:t>
      </w:r>
      <w:r>
        <w:rPr>
          <w:rFonts w:ascii="Calibri" w:hAnsi="Calibri"/>
          <w:spacing w:val="-2"/>
        </w:rPr>
        <w:t xml:space="preserve"> </w:t>
      </w:r>
      <w:r>
        <w:rPr>
          <w:rFonts w:ascii="Calibri" w:hAnsi="Calibri"/>
        </w:rPr>
        <w:t>is practice- and activity-oriented; students will leave the class able to design writing instruction appropriate to their students’ needs by engaging in the sorts of activities that they will eventually design. A second focus is on the assessment of writing, both formal and informal, with an emphasis on creating effective rubrics. Course includes a writing-based research component that may involve field work. No credit given for those with credit in ENG</w:t>
      </w:r>
      <w:r>
        <w:rPr>
          <w:rFonts w:ascii="Calibri" w:hAnsi="Calibri"/>
          <w:spacing w:val="-23"/>
        </w:rPr>
        <w:t xml:space="preserve"> </w:t>
      </w:r>
      <w:r>
        <w:rPr>
          <w:rFonts w:ascii="Calibri" w:hAnsi="Calibri"/>
        </w:rPr>
        <w:t>407.</w:t>
      </w:r>
    </w:p>
    <w:p w14:paraId="5FE68B53" w14:textId="77777777" w:rsidR="007B730F" w:rsidRDefault="002E6949">
      <w:pPr>
        <w:pStyle w:val="ListParagraph"/>
        <w:numPr>
          <w:ilvl w:val="2"/>
          <w:numId w:val="9"/>
        </w:numPr>
        <w:tabs>
          <w:tab w:val="left" w:pos="2260"/>
          <w:tab w:val="left" w:pos="2261"/>
        </w:tabs>
        <w:spacing w:before="1"/>
        <w:rPr>
          <w:rFonts w:ascii="Wingdings" w:hAnsi="Wingdings"/>
        </w:rPr>
      </w:pPr>
      <w:r>
        <w:rPr>
          <w:rFonts w:ascii="Calibri" w:hAnsi="Calibri"/>
        </w:rPr>
        <w:t>Cycling to</w:t>
      </w:r>
      <w:r>
        <w:rPr>
          <w:rFonts w:ascii="Calibri" w:hAnsi="Calibri"/>
          <w:spacing w:val="-2"/>
        </w:rPr>
        <w:t xml:space="preserve"> </w:t>
      </w:r>
      <w:r>
        <w:rPr>
          <w:rFonts w:ascii="Calibri" w:hAnsi="Calibri"/>
        </w:rPr>
        <w:t>spring</w:t>
      </w:r>
    </w:p>
    <w:p w14:paraId="2A7BE82A" w14:textId="77777777" w:rsidR="007B730F" w:rsidRDefault="002E6949">
      <w:pPr>
        <w:pStyle w:val="ListParagraph"/>
        <w:numPr>
          <w:ilvl w:val="1"/>
          <w:numId w:val="9"/>
        </w:numPr>
        <w:tabs>
          <w:tab w:val="left" w:pos="1540"/>
          <w:tab w:val="left" w:pos="1541"/>
        </w:tabs>
        <w:rPr>
          <w:rFonts w:ascii="Calibri" w:hAnsi="Calibri"/>
        </w:rPr>
      </w:pPr>
      <w:r>
        <w:rPr>
          <w:rFonts w:ascii="Calibri" w:hAnsi="Calibri"/>
        </w:rPr>
        <w:t xml:space="preserve">SCI 514: Advanced Interdisciplinary Science, Practices </w:t>
      </w:r>
      <w:r>
        <w:rPr>
          <w:rFonts w:ascii="Calibri" w:hAnsi="Calibri"/>
          <w:spacing w:val="-3"/>
        </w:rPr>
        <w:t xml:space="preserve">and </w:t>
      </w:r>
      <w:r>
        <w:rPr>
          <w:rFonts w:ascii="Calibri" w:hAnsi="Calibri"/>
        </w:rPr>
        <w:t>Pedagogy</w:t>
      </w:r>
    </w:p>
    <w:p w14:paraId="6E865425" w14:textId="77777777" w:rsidR="007B730F" w:rsidRDefault="002E6949">
      <w:pPr>
        <w:pStyle w:val="ListParagraph"/>
        <w:numPr>
          <w:ilvl w:val="2"/>
          <w:numId w:val="9"/>
        </w:numPr>
        <w:tabs>
          <w:tab w:val="left" w:pos="2260"/>
          <w:tab w:val="left" w:pos="2261"/>
        </w:tabs>
        <w:spacing w:before="15" w:line="259" w:lineRule="auto"/>
        <w:ind w:right="681"/>
        <w:rPr>
          <w:rFonts w:ascii="Wingdings" w:hAnsi="Wingdings"/>
        </w:rPr>
      </w:pPr>
      <w:r>
        <w:rPr>
          <w:rFonts w:ascii="Calibri" w:hAnsi="Calibri"/>
        </w:rPr>
        <w:t>Exploration of contemporary interdisciplinary science topics, practices, and concepts (e.g., climate change, air quality). Advanced critical analysis of pedagogy within the context of the Next Generation Science Standards (NGSS) will be explored. No credit given for students</w:t>
      </w:r>
      <w:r>
        <w:rPr>
          <w:rFonts w:ascii="Calibri" w:hAnsi="Calibri"/>
          <w:spacing w:val="-31"/>
        </w:rPr>
        <w:t xml:space="preserve"> </w:t>
      </w:r>
      <w:r>
        <w:rPr>
          <w:rFonts w:ascii="Calibri" w:hAnsi="Calibri"/>
        </w:rPr>
        <w:t>who took SCI</w:t>
      </w:r>
      <w:r>
        <w:rPr>
          <w:rFonts w:ascii="Calibri" w:hAnsi="Calibri"/>
          <w:spacing w:val="-1"/>
        </w:rPr>
        <w:t xml:space="preserve"> </w:t>
      </w:r>
      <w:r>
        <w:rPr>
          <w:rFonts w:ascii="Calibri" w:hAnsi="Calibri"/>
        </w:rPr>
        <w:t>414.</w:t>
      </w:r>
    </w:p>
    <w:p w14:paraId="3256F4D2" w14:textId="77777777" w:rsidR="007B730F" w:rsidRDefault="002E6949">
      <w:pPr>
        <w:pStyle w:val="ListParagraph"/>
        <w:numPr>
          <w:ilvl w:val="2"/>
          <w:numId w:val="9"/>
        </w:numPr>
        <w:tabs>
          <w:tab w:val="left" w:pos="359"/>
          <w:tab w:val="left" w:pos="2261"/>
        </w:tabs>
        <w:spacing w:before="0"/>
        <w:ind w:right="7769" w:hanging="2261"/>
        <w:jc w:val="right"/>
        <w:rPr>
          <w:rFonts w:ascii="Wingdings" w:hAnsi="Wingdings"/>
        </w:rPr>
      </w:pPr>
      <w:r>
        <w:rPr>
          <w:rFonts w:ascii="Calibri" w:hAnsi="Calibri"/>
        </w:rPr>
        <w:t>Cycling</w:t>
      </w:r>
      <w:r>
        <w:rPr>
          <w:rFonts w:ascii="Calibri" w:hAnsi="Calibri"/>
          <w:spacing w:val="-4"/>
        </w:rPr>
        <w:t xml:space="preserve"> </w:t>
      </w:r>
      <w:r>
        <w:rPr>
          <w:rFonts w:ascii="Calibri" w:hAnsi="Calibri"/>
        </w:rPr>
        <w:t>spring</w:t>
      </w:r>
    </w:p>
    <w:p w14:paraId="4CFAECFD" w14:textId="77777777" w:rsidR="007B730F" w:rsidRDefault="002E6949">
      <w:pPr>
        <w:pStyle w:val="ListParagraph"/>
        <w:numPr>
          <w:ilvl w:val="0"/>
          <w:numId w:val="9"/>
        </w:numPr>
        <w:tabs>
          <w:tab w:val="left" w:pos="359"/>
          <w:tab w:val="left" w:pos="821"/>
        </w:tabs>
        <w:spacing w:before="20"/>
        <w:ind w:right="7791" w:hanging="821"/>
        <w:jc w:val="right"/>
        <w:rPr>
          <w:rFonts w:ascii="Calibri" w:hAnsi="Calibri"/>
        </w:rPr>
      </w:pPr>
      <w:r>
        <w:rPr>
          <w:rFonts w:ascii="Calibri" w:hAnsi="Calibri"/>
        </w:rPr>
        <w:t>MAT 530 – cycling to</w:t>
      </w:r>
      <w:r>
        <w:rPr>
          <w:rFonts w:ascii="Calibri" w:hAnsi="Calibri"/>
          <w:spacing w:val="-14"/>
        </w:rPr>
        <w:t xml:space="preserve"> </w:t>
      </w:r>
      <w:r>
        <w:rPr>
          <w:rFonts w:ascii="Calibri" w:hAnsi="Calibri"/>
        </w:rPr>
        <w:t>summer</w:t>
      </w:r>
    </w:p>
    <w:p w14:paraId="51627170" w14:textId="77777777" w:rsidR="007B730F" w:rsidRDefault="002E6949">
      <w:pPr>
        <w:pStyle w:val="ListParagraph"/>
        <w:numPr>
          <w:ilvl w:val="0"/>
          <w:numId w:val="9"/>
        </w:numPr>
        <w:tabs>
          <w:tab w:val="left" w:pos="820"/>
          <w:tab w:val="left" w:pos="821"/>
        </w:tabs>
        <w:spacing w:before="20"/>
        <w:ind w:hanging="361"/>
        <w:rPr>
          <w:rFonts w:ascii="Calibri" w:hAnsi="Calibri"/>
        </w:rPr>
      </w:pPr>
      <w:r>
        <w:rPr>
          <w:rFonts w:ascii="Calibri" w:hAnsi="Calibri"/>
        </w:rPr>
        <w:t>MAT 539 – New Titles, Course Descriptions, and</w:t>
      </w:r>
      <w:r>
        <w:rPr>
          <w:rFonts w:ascii="Calibri" w:hAnsi="Calibri"/>
          <w:spacing w:val="-5"/>
        </w:rPr>
        <w:t xml:space="preserve"> </w:t>
      </w:r>
      <w:r>
        <w:rPr>
          <w:rFonts w:ascii="Calibri" w:hAnsi="Calibri"/>
        </w:rPr>
        <w:t>Cycling</w:t>
      </w:r>
    </w:p>
    <w:p w14:paraId="48A6B31F" w14:textId="77777777" w:rsidR="007B730F" w:rsidRDefault="002E6949">
      <w:pPr>
        <w:pStyle w:val="ListParagraph"/>
        <w:numPr>
          <w:ilvl w:val="1"/>
          <w:numId w:val="9"/>
        </w:numPr>
        <w:tabs>
          <w:tab w:val="left" w:pos="1540"/>
          <w:tab w:val="left" w:pos="1541"/>
        </w:tabs>
        <w:spacing w:before="26"/>
        <w:rPr>
          <w:rFonts w:ascii="Calibri" w:hAnsi="Calibri"/>
        </w:rPr>
      </w:pPr>
      <w:r>
        <w:rPr>
          <w:rFonts w:ascii="Calibri" w:hAnsi="Calibri"/>
        </w:rPr>
        <w:t>SSCI 501: Advanced US History for</w:t>
      </w:r>
      <w:r>
        <w:rPr>
          <w:rFonts w:ascii="Calibri" w:hAnsi="Calibri"/>
          <w:spacing w:val="1"/>
        </w:rPr>
        <w:t xml:space="preserve"> </w:t>
      </w:r>
      <w:r>
        <w:rPr>
          <w:rFonts w:ascii="Calibri" w:hAnsi="Calibri"/>
        </w:rPr>
        <w:t>Teachers</w:t>
      </w:r>
    </w:p>
    <w:p w14:paraId="3E329982" w14:textId="77777777" w:rsidR="007B730F" w:rsidRDefault="002E6949">
      <w:pPr>
        <w:pStyle w:val="ListParagraph"/>
        <w:numPr>
          <w:ilvl w:val="2"/>
          <w:numId w:val="9"/>
        </w:numPr>
        <w:tabs>
          <w:tab w:val="left" w:pos="2260"/>
          <w:tab w:val="left" w:pos="2261"/>
        </w:tabs>
        <w:spacing w:before="15" w:line="259" w:lineRule="auto"/>
        <w:ind w:right="654"/>
        <w:rPr>
          <w:rFonts w:ascii="Wingdings" w:hAnsi="Wingdings"/>
        </w:rPr>
      </w:pPr>
      <w:r>
        <w:rPr>
          <w:rFonts w:ascii="Calibri" w:hAnsi="Calibri"/>
        </w:rPr>
        <w:t>Advanced</w:t>
      </w:r>
      <w:r>
        <w:rPr>
          <w:rFonts w:ascii="Calibri" w:hAnsi="Calibri"/>
          <w:spacing w:val="-2"/>
        </w:rPr>
        <w:t xml:space="preserve"> </w:t>
      </w:r>
      <w:r>
        <w:rPr>
          <w:rFonts w:ascii="Calibri" w:hAnsi="Calibri"/>
        </w:rPr>
        <w:t>survey</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U.S.</w:t>
      </w:r>
      <w:r>
        <w:rPr>
          <w:rFonts w:ascii="Calibri" w:hAnsi="Calibri"/>
          <w:spacing w:val="-3"/>
        </w:rPr>
        <w:t xml:space="preserve"> </w:t>
      </w:r>
      <w:r>
        <w:rPr>
          <w:rFonts w:ascii="Calibri" w:hAnsi="Calibri"/>
        </w:rPr>
        <w:t>History</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colonial</w:t>
      </w:r>
      <w:r>
        <w:rPr>
          <w:rFonts w:ascii="Calibri" w:hAnsi="Calibri"/>
          <w:spacing w:val="-4"/>
        </w:rPr>
        <w:t xml:space="preserve"> </w:t>
      </w:r>
      <w:r>
        <w:rPr>
          <w:rFonts w:ascii="Calibri" w:hAnsi="Calibri"/>
        </w:rPr>
        <w:t>era</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present</w:t>
      </w:r>
      <w:r>
        <w:rPr>
          <w:rFonts w:ascii="Calibri" w:hAnsi="Calibri"/>
          <w:spacing w:val="-1"/>
        </w:rPr>
        <w:t xml:space="preserve"> </w:t>
      </w:r>
      <w:r>
        <w:rPr>
          <w:rFonts w:ascii="Calibri" w:hAnsi="Calibri"/>
        </w:rPr>
        <w:t>designed</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future</w:t>
      </w:r>
      <w:r>
        <w:rPr>
          <w:rFonts w:ascii="Calibri" w:hAnsi="Calibri"/>
          <w:spacing w:val="-3"/>
        </w:rPr>
        <w:t xml:space="preserve"> </w:t>
      </w:r>
      <w:r>
        <w:rPr>
          <w:rFonts w:ascii="Calibri" w:hAnsi="Calibri"/>
        </w:rPr>
        <w:t>teachers.</w:t>
      </w:r>
      <w:r>
        <w:rPr>
          <w:rFonts w:ascii="Calibri" w:hAnsi="Calibri"/>
          <w:spacing w:val="1"/>
        </w:rPr>
        <w:t xml:space="preserve"> </w:t>
      </w:r>
      <w:r>
        <w:rPr>
          <w:rFonts w:ascii="Calibri" w:hAnsi="Calibri"/>
        </w:rPr>
        <w:t>No credit given for those with credit in HIST</w:t>
      </w:r>
      <w:r>
        <w:rPr>
          <w:rFonts w:ascii="Calibri" w:hAnsi="Calibri"/>
          <w:spacing w:val="-7"/>
        </w:rPr>
        <w:t xml:space="preserve"> </w:t>
      </w:r>
      <w:r>
        <w:rPr>
          <w:rFonts w:ascii="Calibri" w:hAnsi="Calibri"/>
        </w:rPr>
        <w:t>401.</w:t>
      </w:r>
    </w:p>
    <w:p w14:paraId="3637E39F" w14:textId="77777777" w:rsidR="007B730F" w:rsidRDefault="002E6949">
      <w:pPr>
        <w:pStyle w:val="ListParagraph"/>
        <w:numPr>
          <w:ilvl w:val="2"/>
          <w:numId w:val="9"/>
        </w:numPr>
        <w:tabs>
          <w:tab w:val="left" w:pos="2260"/>
          <w:tab w:val="left" w:pos="2261"/>
        </w:tabs>
        <w:spacing w:before="0"/>
        <w:rPr>
          <w:rFonts w:ascii="Wingdings" w:hAnsi="Wingdings"/>
        </w:rPr>
      </w:pPr>
      <w:r>
        <w:rPr>
          <w:rFonts w:ascii="Calibri" w:hAnsi="Calibri"/>
        </w:rPr>
        <w:t>Cycling fall</w:t>
      </w:r>
    </w:p>
    <w:p w14:paraId="19242AF9" w14:textId="77777777" w:rsidR="007B730F" w:rsidRDefault="002E6949">
      <w:pPr>
        <w:pStyle w:val="ListParagraph"/>
        <w:numPr>
          <w:ilvl w:val="1"/>
          <w:numId w:val="9"/>
        </w:numPr>
        <w:tabs>
          <w:tab w:val="left" w:pos="1540"/>
          <w:tab w:val="left" w:pos="1541"/>
        </w:tabs>
        <w:spacing w:before="16"/>
        <w:rPr>
          <w:rFonts w:ascii="Calibri" w:hAnsi="Calibri"/>
        </w:rPr>
      </w:pPr>
      <w:r>
        <w:rPr>
          <w:rFonts w:ascii="Calibri" w:hAnsi="Calibri"/>
        </w:rPr>
        <w:t>WL 539: Advanced Methods of Teaching World Languages in Secondary</w:t>
      </w:r>
      <w:r>
        <w:rPr>
          <w:rFonts w:ascii="Calibri" w:hAnsi="Calibri"/>
          <w:spacing w:val="-9"/>
        </w:rPr>
        <w:t xml:space="preserve"> </w:t>
      </w:r>
      <w:r>
        <w:rPr>
          <w:rFonts w:ascii="Calibri" w:hAnsi="Calibri"/>
        </w:rPr>
        <w:t>Schools</w:t>
      </w:r>
    </w:p>
    <w:p w14:paraId="1B914EA1" w14:textId="77777777" w:rsidR="007B730F" w:rsidRDefault="002E6949">
      <w:pPr>
        <w:pStyle w:val="ListParagraph"/>
        <w:numPr>
          <w:ilvl w:val="2"/>
          <w:numId w:val="9"/>
        </w:numPr>
        <w:tabs>
          <w:tab w:val="left" w:pos="2260"/>
          <w:tab w:val="left" w:pos="2261"/>
        </w:tabs>
        <w:spacing w:before="15" w:line="259" w:lineRule="auto"/>
        <w:ind w:right="1045"/>
        <w:rPr>
          <w:rFonts w:ascii="Wingdings" w:hAnsi="Wingdings"/>
        </w:rPr>
      </w:pPr>
      <w:r>
        <w:rPr>
          <w:rFonts w:ascii="Calibri" w:hAnsi="Calibri"/>
        </w:rPr>
        <w:t>Participants will learn about the theoretical and pedagogical foundations and teaching methodologies related to the teaching of World Languages at the secondary school</w:t>
      </w:r>
      <w:r>
        <w:rPr>
          <w:rFonts w:ascii="Calibri" w:hAnsi="Calibri"/>
          <w:spacing w:val="-29"/>
        </w:rPr>
        <w:t xml:space="preserve"> </w:t>
      </w:r>
      <w:r>
        <w:rPr>
          <w:rFonts w:ascii="Calibri" w:hAnsi="Calibri"/>
        </w:rPr>
        <w:t>level.</w:t>
      </w:r>
    </w:p>
    <w:p w14:paraId="3082247F" w14:textId="77777777" w:rsidR="007B730F" w:rsidRDefault="002E6949">
      <w:pPr>
        <w:pStyle w:val="ListParagraph"/>
        <w:numPr>
          <w:ilvl w:val="2"/>
          <w:numId w:val="9"/>
        </w:numPr>
        <w:tabs>
          <w:tab w:val="left" w:pos="2260"/>
          <w:tab w:val="left" w:pos="2261"/>
        </w:tabs>
        <w:spacing w:before="0"/>
        <w:rPr>
          <w:rFonts w:ascii="Wingdings" w:hAnsi="Wingdings"/>
        </w:rPr>
      </w:pPr>
      <w:r>
        <w:rPr>
          <w:rFonts w:ascii="Calibri" w:hAnsi="Calibri"/>
        </w:rPr>
        <w:t>Cycling fall</w:t>
      </w:r>
    </w:p>
    <w:p w14:paraId="0BBEE3D9" w14:textId="77777777" w:rsidR="007B730F" w:rsidRDefault="002E6949">
      <w:pPr>
        <w:pStyle w:val="ListParagraph"/>
        <w:numPr>
          <w:ilvl w:val="1"/>
          <w:numId w:val="9"/>
        </w:numPr>
        <w:tabs>
          <w:tab w:val="left" w:pos="1540"/>
          <w:tab w:val="left" w:pos="1541"/>
        </w:tabs>
        <w:spacing w:before="22"/>
        <w:rPr>
          <w:rFonts w:ascii="Calibri" w:hAnsi="Calibri"/>
        </w:rPr>
      </w:pPr>
      <w:r>
        <w:rPr>
          <w:rFonts w:ascii="Calibri" w:hAnsi="Calibri"/>
        </w:rPr>
        <w:t>ENG 520: Advanced Study of Teaching English in Secondary</w:t>
      </w:r>
      <w:r>
        <w:rPr>
          <w:rFonts w:ascii="Calibri" w:hAnsi="Calibri"/>
          <w:spacing w:val="-7"/>
        </w:rPr>
        <w:t xml:space="preserve"> </w:t>
      </w:r>
      <w:r>
        <w:rPr>
          <w:rFonts w:ascii="Calibri" w:hAnsi="Calibri"/>
        </w:rPr>
        <w:t>Schools</w:t>
      </w:r>
    </w:p>
    <w:p w14:paraId="3537A8CA" w14:textId="77777777" w:rsidR="007B730F" w:rsidRDefault="002E6949">
      <w:pPr>
        <w:pStyle w:val="ListParagraph"/>
        <w:numPr>
          <w:ilvl w:val="2"/>
          <w:numId w:val="9"/>
        </w:numPr>
        <w:tabs>
          <w:tab w:val="left" w:pos="2260"/>
          <w:tab w:val="left" w:pos="2261"/>
        </w:tabs>
        <w:spacing w:before="14"/>
        <w:rPr>
          <w:rFonts w:ascii="Wingdings" w:hAnsi="Wingdings"/>
        </w:rPr>
      </w:pPr>
      <w:r>
        <w:rPr>
          <w:rFonts w:ascii="Calibri" w:hAnsi="Calibri"/>
        </w:rPr>
        <w:t>Methods and materials for teaching English language and literature. Course includes</w:t>
      </w:r>
      <w:r>
        <w:rPr>
          <w:rFonts w:ascii="Calibri" w:hAnsi="Calibri"/>
          <w:spacing w:val="-20"/>
        </w:rPr>
        <w:t xml:space="preserve"> </w:t>
      </w:r>
      <w:r>
        <w:rPr>
          <w:rFonts w:ascii="Calibri" w:hAnsi="Calibri"/>
        </w:rPr>
        <w:t>a</w:t>
      </w:r>
    </w:p>
    <w:p w14:paraId="335326A0" w14:textId="77777777" w:rsidR="007B730F" w:rsidRDefault="002E6949">
      <w:pPr>
        <w:spacing w:before="22" w:line="259" w:lineRule="auto"/>
        <w:ind w:left="2261" w:right="398"/>
      </w:pPr>
      <w:r>
        <w:t>pedagogy-based research component. Not applicable to M.A. in English program. In accordance with CT law, districts may require criminal background and/or DCF child abuse and neglect registry checks to participate in the field experiences in this class. Students are required to follow the background check policies of the district in which they are placed and are responsible</w:t>
      </w:r>
    </w:p>
    <w:p w14:paraId="17FD886B" w14:textId="77777777" w:rsidR="007B730F" w:rsidRDefault="007B730F">
      <w:pPr>
        <w:spacing w:line="259" w:lineRule="auto"/>
        <w:sectPr w:rsidR="007B730F">
          <w:pgSz w:w="12240" w:h="15840"/>
          <w:pgMar w:top="640" w:right="360" w:bottom="280" w:left="620" w:header="720" w:footer="720" w:gutter="0"/>
          <w:cols w:space="720"/>
        </w:sectPr>
      </w:pPr>
    </w:p>
    <w:p w14:paraId="74671E80" w14:textId="77777777" w:rsidR="007B730F" w:rsidRDefault="002E6949">
      <w:pPr>
        <w:spacing w:before="81" w:line="259" w:lineRule="auto"/>
        <w:ind w:left="2261" w:right="729"/>
      </w:pPr>
      <w:r>
        <w:lastRenderedPageBreak/>
        <w:t>for all associated fees. CCSU is not responsible for district policies. No credit given for those with credit in ENG 420.</w:t>
      </w:r>
    </w:p>
    <w:p w14:paraId="330A0618" w14:textId="77777777" w:rsidR="007B730F" w:rsidRDefault="002E6949">
      <w:pPr>
        <w:pStyle w:val="ListParagraph"/>
        <w:numPr>
          <w:ilvl w:val="2"/>
          <w:numId w:val="9"/>
        </w:numPr>
        <w:tabs>
          <w:tab w:val="left" w:pos="2260"/>
          <w:tab w:val="left" w:pos="2261"/>
        </w:tabs>
        <w:spacing w:before="0"/>
        <w:rPr>
          <w:rFonts w:ascii="Wingdings" w:hAnsi="Wingdings"/>
        </w:rPr>
      </w:pPr>
      <w:r>
        <w:rPr>
          <w:rFonts w:ascii="Calibri" w:hAnsi="Calibri"/>
        </w:rPr>
        <w:t>Cycling to</w:t>
      </w:r>
      <w:r>
        <w:rPr>
          <w:rFonts w:ascii="Calibri" w:hAnsi="Calibri"/>
          <w:spacing w:val="-1"/>
        </w:rPr>
        <w:t xml:space="preserve"> </w:t>
      </w:r>
      <w:r>
        <w:rPr>
          <w:rFonts w:ascii="Calibri" w:hAnsi="Calibri"/>
        </w:rPr>
        <w:t>fall</w:t>
      </w:r>
    </w:p>
    <w:p w14:paraId="22988848" w14:textId="77777777" w:rsidR="007B730F" w:rsidRDefault="002E6949">
      <w:pPr>
        <w:pStyle w:val="ListParagraph"/>
        <w:numPr>
          <w:ilvl w:val="0"/>
          <w:numId w:val="9"/>
        </w:numPr>
        <w:tabs>
          <w:tab w:val="left" w:pos="820"/>
          <w:tab w:val="left" w:pos="821"/>
        </w:tabs>
        <w:spacing w:before="19"/>
        <w:ind w:hanging="361"/>
        <w:rPr>
          <w:rFonts w:ascii="Calibri" w:hAnsi="Calibri"/>
        </w:rPr>
      </w:pPr>
      <w:r>
        <w:rPr>
          <w:rFonts w:ascii="Calibri" w:hAnsi="Calibri"/>
        </w:rPr>
        <w:t>SCI 517: Advance Science Methods in the Secondary</w:t>
      </w:r>
      <w:r>
        <w:rPr>
          <w:rFonts w:ascii="Calibri" w:hAnsi="Calibri"/>
          <w:spacing w:val="-6"/>
        </w:rPr>
        <w:t xml:space="preserve"> </w:t>
      </w:r>
      <w:r>
        <w:rPr>
          <w:rFonts w:ascii="Calibri" w:hAnsi="Calibri"/>
        </w:rPr>
        <w:t>School</w:t>
      </w:r>
    </w:p>
    <w:p w14:paraId="50B10986" w14:textId="77777777" w:rsidR="007B730F" w:rsidRDefault="002E6949">
      <w:pPr>
        <w:pStyle w:val="ListParagraph"/>
        <w:numPr>
          <w:ilvl w:val="1"/>
          <w:numId w:val="9"/>
        </w:numPr>
        <w:tabs>
          <w:tab w:val="left" w:pos="1540"/>
          <w:tab w:val="left" w:pos="1541"/>
        </w:tabs>
        <w:spacing w:before="22" w:line="256" w:lineRule="auto"/>
        <w:ind w:right="437"/>
        <w:rPr>
          <w:rFonts w:ascii="Calibri" w:hAnsi="Calibri"/>
        </w:rPr>
      </w:pPr>
      <w:r>
        <w:rPr>
          <w:rFonts w:ascii="Calibri" w:hAnsi="Calibri"/>
        </w:rPr>
        <w:t>Advanced examination and evaluation of science-specific pedagogical practices and the development of curriculum, instruction, and assessment within the context of the Next Generation Science Standards (NGSS). The independent development of an NGSS science unit to align with the edTPA state licensure assessment. No credit given for students who took SCI</w:t>
      </w:r>
      <w:r>
        <w:rPr>
          <w:rFonts w:ascii="Calibri" w:hAnsi="Calibri"/>
          <w:spacing w:val="-9"/>
        </w:rPr>
        <w:t xml:space="preserve"> </w:t>
      </w:r>
      <w:r>
        <w:rPr>
          <w:rFonts w:ascii="Calibri" w:hAnsi="Calibri"/>
        </w:rPr>
        <w:t>417.</w:t>
      </w:r>
    </w:p>
    <w:p w14:paraId="32C72B94" w14:textId="77777777" w:rsidR="007B730F" w:rsidRDefault="002E6949">
      <w:pPr>
        <w:pStyle w:val="ListParagraph"/>
        <w:numPr>
          <w:ilvl w:val="1"/>
          <w:numId w:val="9"/>
        </w:numPr>
        <w:tabs>
          <w:tab w:val="left" w:pos="1540"/>
          <w:tab w:val="left" w:pos="1541"/>
        </w:tabs>
        <w:spacing w:before="4"/>
        <w:rPr>
          <w:rFonts w:ascii="Calibri" w:hAnsi="Calibri"/>
        </w:rPr>
      </w:pPr>
      <w:r>
        <w:rPr>
          <w:rFonts w:ascii="Calibri" w:hAnsi="Calibri"/>
        </w:rPr>
        <w:t>Cycling to</w:t>
      </w:r>
      <w:r>
        <w:rPr>
          <w:rFonts w:ascii="Calibri" w:hAnsi="Calibri"/>
          <w:spacing w:val="-1"/>
        </w:rPr>
        <w:t xml:space="preserve"> </w:t>
      </w:r>
      <w:r>
        <w:rPr>
          <w:rFonts w:ascii="Calibri" w:hAnsi="Calibri"/>
        </w:rPr>
        <w:t>fall</w:t>
      </w:r>
    </w:p>
    <w:p w14:paraId="1DDF94B3" w14:textId="77777777" w:rsidR="007B730F" w:rsidRDefault="002E6949">
      <w:pPr>
        <w:pStyle w:val="ListParagraph"/>
        <w:numPr>
          <w:ilvl w:val="0"/>
          <w:numId w:val="9"/>
        </w:numPr>
        <w:tabs>
          <w:tab w:val="left" w:pos="820"/>
          <w:tab w:val="left" w:pos="821"/>
        </w:tabs>
        <w:spacing w:before="13"/>
        <w:ind w:hanging="361"/>
        <w:rPr>
          <w:rFonts w:ascii="Calibri" w:hAnsi="Calibri"/>
        </w:rPr>
      </w:pPr>
      <w:r>
        <w:rPr>
          <w:rFonts w:ascii="Calibri" w:hAnsi="Calibri"/>
        </w:rPr>
        <w:t>MAT 550 – cycling to</w:t>
      </w:r>
      <w:r>
        <w:rPr>
          <w:rFonts w:ascii="Calibri" w:hAnsi="Calibri"/>
          <w:spacing w:val="-6"/>
        </w:rPr>
        <w:t xml:space="preserve"> </w:t>
      </w:r>
      <w:r>
        <w:rPr>
          <w:rFonts w:ascii="Calibri" w:hAnsi="Calibri"/>
        </w:rPr>
        <w:t>spring</w:t>
      </w:r>
    </w:p>
    <w:p w14:paraId="255858E4" w14:textId="77777777" w:rsidR="007B730F" w:rsidRDefault="002E6949">
      <w:pPr>
        <w:spacing w:before="182"/>
        <w:ind w:left="100"/>
        <w:rPr>
          <w:b/>
        </w:rPr>
      </w:pPr>
      <w:r>
        <w:rPr>
          <w:b/>
        </w:rPr>
        <w:t>Additional Minor Changes (MAT</w:t>
      </w:r>
      <w:r>
        <w:rPr>
          <w:b/>
          <w:spacing w:val="-14"/>
        </w:rPr>
        <w:t xml:space="preserve"> </w:t>
      </w:r>
      <w:r>
        <w:rPr>
          <w:b/>
        </w:rPr>
        <w:t>related)</w:t>
      </w:r>
    </w:p>
    <w:p w14:paraId="4956EFB4" w14:textId="77777777" w:rsidR="007B730F" w:rsidRDefault="002E6949">
      <w:pPr>
        <w:pStyle w:val="ListParagraph"/>
        <w:numPr>
          <w:ilvl w:val="0"/>
          <w:numId w:val="9"/>
        </w:numPr>
        <w:tabs>
          <w:tab w:val="left" w:pos="820"/>
          <w:tab w:val="left" w:pos="821"/>
        </w:tabs>
        <w:spacing w:before="179"/>
        <w:ind w:hanging="361"/>
        <w:rPr>
          <w:rFonts w:ascii="Calibri" w:hAnsi="Calibri"/>
        </w:rPr>
      </w:pPr>
      <w:r>
        <w:rPr>
          <w:rFonts w:ascii="Calibri" w:hAnsi="Calibri"/>
        </w:rPr>
        <w:t>HIST 401 – cycling to</w:t>
      </w:r>
      <w:r>
        <w:rPr>
          <w:rFonts w:ascii="Calibri" w:hAnsi="Calibri"/>
          <w:spacing w:val="-9"/>
        </w:rPr>
        <w:t xml:space="preserve"> </w:t>
      </w:r>
      <w:r>
        <w:rPr>
          <w:rFonts w:ascii="Calibri" w:hAnsi="Calibri"/>
        </w:rPr>
        <w:t>fall</w:t>
      </w:r>
    </w:p>
    <w:p w14:paraId="2736B42B" w14:textId="77777777" w:rsidR="007B730F" w:rsidRDefault="002E6949">
      <w:pPr>
        <w:pStyle w:val="ListParagraph"/>
        <w:numPr>
          <w:ilvl w:val="0"/>
          <w:numId w:val="9"/>
        </w:numPr>
        <w:tabs>
          <w:tab w:val="left" w:pos="820"/>
          <w:tab w:val="left" w:pos="821"/>
        </w:tabs>
        <w:spacing w:before="25"/>
        <w:ind w:hanging="361"/>
        <w:rPr>
          <w:rFonts w:ascii="Calibri" w:hAnsi="Calibri"/>
        </w:rPr>
      </w:pPr>
      <w:r>
        <w:rPr>
          <w:rFonts w:ascii="Calibri" w:hAnsi="Calibri"/>
        </w:rPr>
        <w:t>SSCI 415 – cycling to</w:t>
      </w:r>
      <w:r>
        <w:rPr>
          <w:rFonts w:ascii="Calibri" w:hAnsi="Calibri"/>
          <w:spacing w:val="-3"/>
        </w:rPr>
        <w:t xml:space="preserve"> </w:t>
      </w:r>
      <w:r>
        <w:rPr>
          <w:rFonts w:ascii="Calibri" w:hAnsi="Calibri"/>
        </w:rPr>
        <w:t>spring</w:t>
      </w:r>
    </w:p>
    <w:p w14:paraId="78AA9F0C" w14:textId="77777777" w:rsidR="007B730F" w:rsidRDefault="002E6949">
      <w:pPr>
        <w:pStyle w:val="ListParagraph"/>
        <w:numPr>
          <w:ilvl w:val="0"/>
          <w:numId w:val="9"/>
        </w:numPr>
        <w:tabs>
          <w:tab w:val="left" w:pos="820"/>
          <w:tab w:val="left" w:pos="821"/>
        </w:tabs>
        <w:spacing w:before="20"/>
        <w:ind w:hanging="361"/>
        <w:rPr>
          <w:rFonts w:ascii="Calibri" w:hAnsi="Calibri"/>
        </w:rPr>
      </w:pPr>
      <w:r>
        <w:rPr>
          <w:rFonts w:ascii="Calibri" w:hAnsi="Calibri"/>
        </w:rPr>
        <w:t>SSCI 419 – Change title to: Internship in Social Studies</w:t>
      </w:r>
      <w:r>
        <w:rPr>
          <w:rFonts w:ascii="Calibri" w:hAnsi="Calibri"/>
          <w:spacing w:val="-4"/>
        </w:rPr>
        <w:t xml:space="preserve"> </w:t>
      </w:r>
      <w:r>
        <w:rPr>
          <w:rFonts w:ascii="Calibri" w:hAnsi="Calibri"/>
        </w:rPr>
        <w:t>Education</w:t>
      </w:r>
    </w:p>
    <w:p w14:paraId="44A48FDD" w14:textId="77777777" w:rsidR="007B730F" w:rsidRDefault="002E6949">
      <w:pPr>
        <w:pStyle w:val="ListParagraph"/>
        <w:numPr>
          <w:ilvl w:val="0"/>
          <w:numId w:val="9"/>
        </w:numPr>
        <w:tabs>
          <w:tab w:val="left" w:pos="820"/>
          <w:tab w:val="left" w:pos="821"/>
        </w:tabs>
        <w:spacing w:before="19"/>
        <w:ind w:hanging="361"/>
        <w:rPr>
          <w:rFonts w:ascii="Calibri" w:hAnsi="Calibri"/>
        </w:rPr>
      </w:pPr>
      <w:r>
        <w:rPr>
          <w:rFonts w:ascii="Calibri" w:hAnsi="Calibri"/>
        </w:rPr>
        <w:t>WL 428 – cycling to</w:t>
      </w:r>
      <w:r>
        <w:rPr>
          <w:rFonts w:ascii="Calibri" w:hAnsi="Calibri"/>
          <w:spacing w:val="-1"/>
        </w:rPr>
        <w:t xml:space="preserve"> </w:t>
      </w:r>
      <w:r>
        <w:rPr>
          <w:rFonts w:ascii="Calibri" w:hAnsi="Calibri"/>
        </w:rPr>
        <w:t>spring</w:t>
      </w:r>
    </w:p>
    <w:p w14:paraId="782FD88A" w14:textId="77777777" w:rsidR="007B730F" w:rsidRDefault="002E6949">
      <w:pPr>
        <w:pStyle w:val="ListParagraph"/>
        <w:numPr>
          <w:ilvl w:val="0"/>
          <w:numId w:val="9"/>
        </w:numPr>
        <w:tabs>
          <w:tab w:val="left" w:pos="820"/>
          <w:tab w:val="left" w:pos="821"/>
        </w:tabs>
        <w:ind w:hanging="361"/>
        <w:rPr>
          <w:rFonts w:ascii="Calibri" w:hAnsi="Calibri"/>
        </w:rPr>
      </w:pPr>
      <w:r>
        <w:rPr>
          <w:rFonts w:ascii="Calibri" w:hAnsi="Calibri"/>
        </w:rPr>
        <w:t>ENG 420 – cycling to</w:t>
      </w:r>
      <w:r>
        <w:rPr>
          <w:rFonts w:ascii="Calibri" w:hAnsi="Calibri"/>
          <w:spacing w:val="-8"/>
        </w:rPr>
        <w:t xml:space="preserve"> </w:t>
      </w:r>
      <w:r>
        <w:rPr>
          <w:rFonts w:ascii="Calibri" w:hAnsi="Calibri"/>
        </w:rPr>
        <w:t>fall</w:t>
      </w:r>
    </w:p>
    <w:p w14:paraId="5E931C5E" w14:textId="77777777" w:rsidR="007B730F" w:rsidRDefault="002E6949">
      <w:pPr>
        <w:pStyle w:val="ListParagraph"/>
        <w:numPr>
          <w:ilvl w:val="0"/>
          <w:numId w:val="9"/>
        </w:numPr>
        <w:tabs>
          <w:tab w:val="left" w:pos="820"/>
          <w:tab w:val="left" w:pos="821"/>
        </w:tabs>
        <w:spacing w:before="25"/>
        <w:ind w:hanging="361"/>
        <w:rPr>
          <w:rFonts w:ascii="Calibri" w:hAnsi="Calibri"/>
        </w:rPr>
      </w:pPr>
      <w:r>
        <w:rPr>
          <w:rFonts w:ascii="Calibri" w:hAnsi="Calibri"/>
        </w:rPr>
        <w:t>ENG 406 – cycling to</w:t>
      </w:r>
      <w:r>
        <w:rPr>
          <w:rFonts w:ascii="Calibri" w:hAnsi="Calibri"/>
          <w:spacing w:val="-8"/>
        </w:rPr>
        <w:t xml:space="preserve"> </w:t>
      </w:r>
      <w:r>
        <w:rPr>
          <w:rFonts w:ascii="Calibri" w:hAnsi="Calibri"/>
        </w:rPr>
        <w:t>fall</w:t>
      </w:r>
    </w:p>
    <w:p w14:paraId="4CB43444" w14:textId="77777777" w:rsidR="007B730F" w:rsidRDefault="002E6949">
      <w:pPr>
        <w:pStyle w:val="ListParagraph"/>
        <w:numPr>
          <w:ilvl w:val="0"/>
          <w:numId w:val="9"/>
        </w:numPr>
        <w:tabs>
          <w:tab w:val="left" w:pos="820"/>
          <w:tab w:val="left" w:pos="821"/>
        </w:tabs>
        <w:spacing w:before="19"/>
        <w:ind w:hanging="361"/>
        <w:rPr>
          <w:rFonts w:ascii="Calibri" w:hAnsi="Calibri"/>
        </w:rPr>
      </w:pPr>
      <w:r>
        <w:rPr>
          <w:rFonts w:ascii="Calibri" w:hAnsi="Calibri"/>
        </w:rPr>
        <w:t>ENG 408 – cycling to</w:t>
      </w:r>
      <w:r>
        <w:rPr>
          <w:rFonts w:ascii="Calibri" w:hAnsi="Calibri"/>
          <w:spacing w:val="-3"/>
        </w:rPr>
        <w:t xml:space="preserve"> </w:t>
      </w:r>
      <w:r>
        <w:rPr>
          <w:rFonts w:ascii="Calibri" w:hAnsi="Calibri"/>
        </w:rPr>
        <w:t>spring</w:t>
      </w:r>
    </w:p>
    <w:p w14:paraId="3845E0AE" w14:textId="77777777" w:rsidR="007B730F" w:rsidRDefault="002E6949">
      <w:pPr>
        <w:pStyle w:val="ListParagraph"/>
        <w:numPr>
          <w:ilvl w:val="0"/>
          <w:numId w:val="9"/>
        </w:numPr>
        <w:tabs>
          <w:tab w:val="left" w:pos="820"/>
          <w:tab w:val="left" w:pos="821"/>
        </w:tabs>
        <w:spacing w:before="20"/>
        <w:ind w:hanging="361"/>
        <w:rPr>
          <w:rFonts w:ascii="Calibri" w:hAnsi="Calibri"/>
        </w:rPr>
      </w:pPr>
      <w:r>
        <w:rPr>
          <w:rFonts w:ascii="Calibri" w:hAnsi="Calibri"/>
        </w:rPr>
        <w:t>SCI 320 – Number and Description</w:t>
      </w:r>
      <w:r>
        <w:rPr>
          <w:rFonts w:ascii="Calibri" w:hAnsi="Calibri"/>
          <w:spacing w:val="-7"/>
        </w:rPr>
        <w:t xml:space="preserve"> </w:t>
      </w:r>
      <w:r>
        <w:rPr>
          <w:rFonts w:ascii="Calibri" w:hAnsi="Calibri"/>
        </w:rPr>
        <w:t>change</w:t>
      </w:r>
    </w:p>
    <w:p w14:paraId="6BC95417" w14:textId="77777777" w:rsidR="007B730F" w:rsidRDefault="002E6949">
      <w:pPr>
        <w:pStyle w:val="ListParagraph"/>
        <w:numPr>
          <w:ilvl w:val="1"/>
          <w:numId w:val="9"/>
        </w:numPr>
        <w:tabs>
          <w:tab w:val="left" w:pos="1540"/>
          <w:tab w:val="left" w:pos="1541"/>
        </w:tabs>
        <w:spacing w:before="26"/>
        <w:rPr>
          <w:rFonts w:ascii="Calibri" w:hAnsi="Calibri"/>
        </w:rPr>
      </w:pPr>
      <w:r>
        <w:rPr>
          <w:rFonts w:ascii="Calibri" w:hAnsi="Calibri"/>
        </w:rPr>
        <w:t>SCI 400 Nature of Science and</w:t>
      </w:r>
      <w:r>
        <w:rPr>
          <w:rFonts w:ascii="Calibri" w:hAnsi="Calibri"/>
          <w:spacing w:val="-7"/>
        </w:rPr>
        <w:t xml:space="preserve"> </w:t>
      </w:r>
      <w:r>
        <w:rPr>
          <w:rFonts w:ascii="Calibri" w:hAnsi="Calibri"/>
        </w:rPr>
        <w:t>Technology</w:t>
      </w:r>
    </w:p>
    <w:p w14:paraId="25ABF13D" w14:textId="77777777" w:rsidR="007B730F" w:rsidRDefault="002E6949">
      <w:pPr>
        <w:spacing w:before="15" w:line="259" w:lineRule="auto"/>
        <w:ind w:left="1541" w:right="436"/>
      </w:pPr>
      <w:r>
        <w:t>The study of the nature of science and technology. Examination of scientific discoveries and technological innovations through a cultural, political, and economic lens and how science distinguishes itself from other ways of knowing while addressing common misconceptions of science and technology. Approaches to include the nature of science and technology in the context of science teaching will be explored. No credit given for students who took SCI 320.</w:t>
      </w:r>
    </w:p>
    <w:p w14:paraId="505286CD" w14:textId="77777777" w:rsidR="007B730F" w:rsidRDefault="002E6949">
      <w:pPr>
        <w:spacing w:before="156" w:line="403" w:lineRule="auto"/>
        <w:ind w:left="100" w:right="8686"/>
        <w:jc w:val="both"/>
        <w:rPr>
          <w:b/>
        </w:rPr>
      </w:pPr>
      <w:r>
        <w:rPr>
          <w:b/>
        </w:rPr>
        <w:t xml:space="preserve">Minor Changes from CLASS </w:t>
      </w:r>
      <w:r>
        <w:rPr>
          <w:b/>
          <w:color w:val="31302F"/>
        </w:rPr>
        <w:t>Philosophy:</w:t>
      </w:r>
    </w:p>
    <w:p w14:paraId="090A57EB" w14:textId="77777777" w:rsidR="007B730F" w:rsidRDefault="002E6949">
      <w:pPr>
        <w:spacing w:line="259" w:lineRule="auto"/>
        <w:ind w:left="100" w:right="4001"/>
        <w:jc w:val="both"/>
      </w:pPr>
      <w:r>
        <w:rPr>
          <w:color w:val="31302F"/>
        </w:rPr>
        <w:t>PHIL 497: Cleaning up language in course description; Changing prereq</w:t>
      </w:r>
      <w:r>
        <w:rPr>
          <w:color w:val="31302F"/>
          <w:spacing w:val="-32"/>
        </w:rPr>
        <w:t xml:space="preserve"> </w:t>
      </w:r>
      <w:r>
        <w:rPr>
          <w:color w:val="31302F"/>
        </w:rPr>
        <w:t>language PHIL 498: Cleaning up language in course description; Changing prereq</w:t>
      </w:r>
      <w:r>
        <w:rPr>
          <w:color w:val="31302F"/>
          <w:spacing w:val="-32"/>
        </w:rPr>
        <w:t xml:space="preserve"> </w:t>
      </w:r>
      <w:r>
        <w:rPr>
          <w:color w:val="31302F"/>
        </w:rPr>
        <w:t>language PHIL 499: Changing prereq and coreq</w:t>
      </w:r>
      <w:r>
        <w:rPr>
          <w:color w:val="31302F"/>
          <w:spacing w:val="-2"/>
        </w:rPr>
        <w:t xml:space="preserve"> </w:t>
      </w:r>
      <w:r>
        <w:rPr>
          <w:color w:val="31302F"/>
        </w:rPr>
        <w:t>language</w:t>
      </w:r>
    </w:p>
    <w:p w14:paraId="6CDB85FF" w14:textId="77777777" w:rsidR="007B730F" w:rsidRDefault="002E6949">
      <w:pPr>
        <w:spacing w:before="158"/>
        <w:ind w:left="100"/>
        <w:rPr>
          <w:b/>
        </w:rPr>
      </w:pPr>
      <w:r>
        <w:rPr>
          <w:b/>
          <w:color w:val="31302F"/>
        </w:rPr>
        <w:t>Criminology:</w:t>
      </w:r>
    </w:p>
    <w:p w14:paraId="3CB0673F" w14:textId="77777777" w:rsidR="007B730F" w:rsidRDefault="002E6949">
      <w:pPr>
        <w:spacing w:before="181" w:line="259" w:lineRule="auto"/>
        <w:ind w:left="100" w:right="1094"/>
      </w:pPr>
      <w:r>
        <w:t>Adding this to these courses’ descriptions: This course is linked with CRM/CJ ---. No credit will be given for linked equivalent.</w:t>
      </w:r>
    </w:p>
    <w:p w14:paraId="5675AD08" w14:textId="77777777" w:rsidR="007B730F" w:rsidRDefault="002E6949">
      <w:pPr>
        <w:spacing w:before="161"/>
        <w:ind w:left="100"/>
      </w:pPr>
      <w:r>
        <w:t>CRM 481 / CJ 581 (Sexual Assault Investigation)</w:t>
      </w:r>
    </w:p>
    <w:p w14:paraId="7B7C013E" w14:textId="77777777" w:rsidR="007B730F" w:rsidRDefault="002E6949">
      <w:pPr>
        <w:spacing w:before="21" w:line="259" w:lineRule="auto"/>
        <w:ind w:left="100" w:right="4086"/>
      </w:pPr>
      <w:r>
        <w:t>CRM 482 / CJ 582 (Police Involved Shootings &amp; Crime Scene Investigations) CRM 483 / CJ 583 (Interview &amp; Interrogation)</w:t>
      </w:r>
    </w:p>
    <w:p w14:paraId="5F489298" w14:textId="77777777" w:rsidR="007B730F" w:rsidRDefault="002E6949">
      <w:pPr>
        <w:ind w:left="100"/>
      </w:pPr>
      <w:r>
        <w:t>CRM 484 / CJ 584 (Expectation of Privacy)</w:t>
      </w:r>
    </w:p>
    <w:p w14:paraId="7E2CC0C9" w14:textId="77777777" w:rsidR="007B730F" w:rsidRDefault="002E6949">
      <w:pPr>
        <w:spacing w:before="21"/>
        <w:ind w:left="100"/>
      </w:pPr>
      <w:r>
        <w:t>CRM 485 / CJ 585 (Financial Crime Investigation)</w:t>
      </w:r>
    </w:p>
    <w:p w14:paraId="15ECCA9F" w14:textId="77777777" w:rsidR="007B730F" w:rsidRDefault="002E6949">
      <w:pPr>
        <w:spacing w:before="183"/>
        <w:ind w:left="100"/>
        <w:rPr>
          <w:b/>
        </w:rPr>
      </w:pPr>
      <w:r>
        <w:rPr>
          <w:b/>
        </w:rPr>
        <w:t>History:</w:t>
      </w:r>
    </w:p>
    <w:p w14:paraId="3825E2F2" w14:textId="77777777" w:rsidR="007B730F" w:rsidRDefault="002E6949">
      <w:pPr>
        <w:spacing w:before="181"/>
        <w:ind w:left="100"/>
      </w:pPr>
      <w:r>
        <w:t>Change cycling of SSCI 415 to spring</w:t>
      </w:r>
    </w:p>
    <w:p w14:paraId="208025B3" w14:textId="77777777" w:rsidR="007B730F" w:rsidRDefault="002E6949">
      <w:pPr>
        <w:spacing w:before="21" w:line="259" w:lineRule="auto"/>
        <w:ind w:left="100" w:right="5394"/>
      </w:pPr>
      <w:r>
        <w:t>Change title of SSCI 419 to Internship in Social Studies Education Change cycling of HIST 401 to fall</w:t>
      </w:r>
    </w:p>
    <w:p w14:paraId="6F32F7F3" w14:textId="77777777" w:rsidR="007B730F" w:rsidRDefault="002E6949">
      <w:pPr>
        <w:spacing w:before="161"/>
        <w:ind w:left="100"/>
        <w:rPr>
          <w:b/>
        </w:rPr>
      </w:pPr>
      <w:r>
        <w:rPr>
          <w:b/>
        </w:rPr>
        <w:t>World Languages:</w:t>
      </w:r>
    </w:p>
    <w:p w14:paraId="51CA45CE" w14:textId="77777777" w:rsidR="007B730F" w:rsidRDefault="007B730F"/>
    <w:p w14:paraId="4188A6E1" w14:textId="77777777" w:rsidR="007B730F" w:rsidRDefault="007B730F">
      <w:pPr>
        <w:sectPr w:rsidR="007B730F">
          <w:pgSz w:w="12240" w:h="15840"/>
          <w:pgMar w:top="640" w:right="360" w:bottom="280" w:left="620" w:header="720" w:footer="720" w:gutter="0"/>
          <w:cols w:space="720"/>
        </w:sectPr>
      </w:pPr>
    </w:p>
    <w:p w14:paraId="76A8249E" w14:textId="5B3AB1B1" w:rsidR="007B730F" w:rsidRPr="002302ED" w:rsidRDefault="007B730F" w:rsidP="002302ED">
      <w:pPr>
        <w:tabs>
          <w:tab w:val="left" w:pos="1181"/>
        </w:tabs>
        <w:spacing w:before="20"/>
        <w:rPr>
          <w:sz w:val="24"/>
        </w:rPr>
      </w:pPr>
      <w:bookmarkStart w:id="2" w:name="3.0_SEPS_Subcommittee"/>
      <w:bookmarkStart w:id="3" w:name="_bookmark2"/>
      <w:bookmarkEnd w:id="2"/>
      <w:bookmarkEnd w:id="3"/>
    </w:p>
    <w:p w14:paraId="66B4F174" w14:textId="77777777" w:rsidR="004A5DBB" w:rsidRPr="004A5DBB" w:rsidRDefault="004A5DBB" w:rsidP="004A5DBB">
      <w:pPr>
        <w:pStyle w:val="ListParagraph"/>
        <w:tabs>
          <w:tab w:val="left" w:pos="1181"/>
        </w:tabs>
        <w:spacing w:before="20"/>
        <w:ind w:left="1181" w:firstLine="0"/>
        <w:rPr>
          <w:sz w:val="24"/>
        </w:rPr>
      </w:pPr>
    </w:p>
    <w:p w14:paraId="02091462" w14:textId="7C6D07FE" w:rsidR="007B730F" w:rsidRPr="0046369A" w:rsidRDefault="007B730F" w:rsidP="002302ED">
      <w:pPr>
        <w:pStyle w:val="Heading3"/>
        <w:tabs>
          <w:tab w:val="left" w:pos="1181"/>
        </w:tabs>
        <w:ind w:left="0"/>
        <w:rPr>
          <w:b w:val="0"/>
          <w:bCs w:val="0"/>
        </w:rPr>
      </w:pPr>
    </w:p>
    <w:p w14:paraId="315FA009" w14:textId="77777777" w:rsidR="007B730F" w:rsidRPr="002302ED" w:rsidRDefault="007B730F">
      <w:pPr>
        <w:pStyle w:val="BodyText"/>
        <w:spacing w:before="6"/>
        <w:ind w:left="0" w:firstLine="0"/>
        <w:rPr>
          <w:sz w:val="36"/>
        </w:rPr>
      </w:pPr>
    </w:p>
    <w:p w14:paraId="3C8B4819" w14:textId="253827BB" w:rsidR="007B730F" w:rsidRPr="002302ED" w:rsidRDefault="002E6949" w:rsidP="002302ED">
      <w:pPr>
        <w:pStyle w:val="Heading3"/>
        <w:numPr>
          <w:ilvl w:val="0"/>
          <w:numId w:val="13"/>
        </w:numPr>
        <w:tabs>
          <w:tab w:val="left" w:pos="1181"/>
        </w:tabs>
        <w:rPr>
          <w:b w:val="0"/>
          <w:bCs w:val="0"/>
        </w:rPr>
      </w:pPr>
      <w:r w:rsidRPr="002302ED">
        <w:rPr>
          <w:b w:val="0"/>
          <w:bCs w:val="0"/>
        </w:rPr>
        <w:t>Submissions</w:t>
      </w:r>
    </w:p>
    <w:p w14:paraId="4659B4DC" w14:textId="77777777" w:rsidR="007B730F" w:rsidRPr="002302ED" w:rsidRDefault="007B730F">
      <w:pPr>
        <w:pStyle w:val="BodyText"/>
        <w:ind w:left="0" w:firstLine="0"/>
        <w:rPr>
          <w:sz w:val="20"/>
        </w:rPr>
      </w:pPr>
    </w:p>
    <w:p w14:paraId="7A7C2439" w14:textId="77777777" w:rsidR="007B730F" w:rsidRDefault="007B730F">
      <w:pPr>
        <w:pStyle w:val="BodyText"/>
        <w:spacing w:before="9"/>
        <w:ind w:left="0" w:firstLine="0"/>
        <w:rPr>
          <w:b/>
          <w:sz w:val="16"/>
        </w:rPr>
      </w:pPr>
    </w:p>
    <w:tbl>
      <w:tblPr>
        <w:tblW w:w="1940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7049"/>
        <w:gridCol w:w="10151"/>
      </w:tblGrid>
      <w:tr w:rsidR="004A5DBB" w14:paraId="349250F6" w14:textId="6963F667" w:rsidTr="004A5DBB">
        <w:trPr>
          <w:trHeight w:val="315"/>
        </w:trPr>
        <w:tc>
          <w:tcPr>
            <w:tcW w:w="2206" w:type="dxa"/>
          </w:tcPr>
          <w:p w14:paraId="0786A9C7" w14:textId="77777777" w:rsidR="004A5DBB" w:rsidRPr="00712BDE" w:rsidRDefault="004A5DBB" w:rsidP="00712BDE">
            <w:pPr>
              <w:pStyle w:val="TableParagraph"/>
              <w:rPr>
                <w:b/>
                <w:bCs/>
                <w:u w:val="none"/>
              </w:rPr>
            </w:pPr>
            <w:r w:rsidRPr="00712BDE">
              <w:rPr>
                <w:b/>
                <w:bCs/>
                <w:u w:val="none"/>
              </w:rPr>
              <w:t>Type</w:t>
            </w:r>
          </w:p>
        </w:tc>
        <w:tc>
          <w:tcPr>
            <w:tcW w:w="7049" w:type="dxa"/>
          </w:tcPr>
          <w:p w14:paraId="542BEF90" w14:textId="77777777" w:rsidR="004A5DBB" w:rsidRPr="00712BDE" w:rsidRDefault="004A5DBB" w:rsidP="00712BDE">
            <w:pPr>
              <w:pStyle w:val="TableParagraph"/>
              <w:rPr>
                <w:b/>
                <w:bCs/>
                <w:u w:val="none"/>
              </w:rPr>
            </w:pPr>
            <w:r w:rsidRPr="00712BDE">
              <w:rPr>
                <w:b/>
                <w:bCs/>
                <w:u w:val="none"/>
              </w:rPr>
              <w:t>Name</w:t>
            </w:r>
          </w:p>
        </w:tc>
        <w:tc>
          <w:tcPr>
            <w:tcW w:w="10151" w:type="dxa"/>
          </w:tcPr>
          <w:p w14:paraId="3AF0BCE9" w14:textId="6BC6AEBE" w:rsidR="004A5DBB" w:rsidRPr="00712BDE" w:rsidRDefault="004A5DBB" w:rsidP="00712BDE">
            <w:pPr>
              <w:pStyle w:val="TableParagraph"/>
              <w:rPr>
                <w:b/>
                <w:bCs/>
                <w:u w:val="none"/>
              </w:rPr>
            </w:pPr>
            <w:r w:rsidRPr="00712BDE">
              <w:rPr>
                <w:b/>
                <w:bCs/>
                <w:u w:val="none"/>
              </w:rPr>
              <w:t>Action</w:t>
            </w:r>
          </w:p>
        </w:tc>
      </w:tr>
      <w:tr w:rsidR="004A5DBB" w14:paraId="5EFA1425" w14:textId="408C1B46" w:rsidTr="004A5DBB">
        <w:trPr>
          <w:trHeight w:val="315"/>
        </w:trPr>
        <w:tc>
          <w:tcPr>
            <w:tcW w:w="2206" w:type="dxa"/>
          </w:tcPr>
          <w:p w14:paraId="6C38CB8D" w14:textId="77777777" w:rsidR="004A5DBB" w:rsidRDefault="004A5DBB">
            <w:pPr>
              <w:pStyle w:val="TableParagraph"/>
              <w:rPr>
                <w:u w:val="none"/>
              </w:rPr>
            </w:pPr>
            <w:r>
              <w:rPr>
                <w:u w:val="none"/>
              </w:rPr>
              <w:t>Change Course</w:t>
            </w:r>
          </w:p>
        </w:tc>
        <w:tc>
          <w:tcPr>
            <w:tcW w:w="7049" w:type="dxa"/>
          </w:tcPr>
          <w:p w14:paraId="59E5C66C" w14:textId="77777777" w:rsidR="004A5DBB" w:rsidRDefault="00F326C2">
            <w:pPr>
              <w:pStyle w:val="TableParagraph"/>
              <w:rPr>
                <w:u w:val="none"/>
              </w:rPr>
            </w:pPr>
            <w:hyperlink r:id="rId6">
              <w:r w:rsidR="004A5DBB">
                <w:rPr>
                  <w:color w:val="0462C1"/>
                  <w:u w:color="0462C1"/>
                </w:rPr>
                <w:t>EDEL 508 Current Instructional Trends in Elementary Education - 3 credits</w:t>
              </w:r>
            </w:hyperlink>
          </w:p>
        </w:tc>
        <w:tc>
          <w:tcPr>
            <w:tcW w:w="10151" w:type="dxa"/>
          </w:tcPr>
          <w:p w14:paraId="59FF2418" w14:textId="493AE38A" w:rsidR="004A5DBB" w:rsidRPr="00712BDE" w:rsidRDefault="00712BDE">
            <w:pPr>
              <w:pStyle w:val="TableParagraph"/>
              <w:rPr>
                <w:u w:val="none"/>
              </w:rPr>
            </w:pPr>
            <w:r w:rsidRPr="00712BDE">
              <w:rPr>
                <w:u w:val="none"/>
              </w:rPr>
              <w:t>Approved</w:t>
            </w:r>
          </w:p>
        </w:tc>
      </w:tr>
      <w:tr w:rsidR="004A5DBB" w14:paraId="026875A6" w14:textId="2C189A7E" w:rsidTr="004A5DBB">
        <w:trPr>
          <w:trHeight w:val="315"/>
        </w:trPr>
        <w:tc>
          <w:tcPr>
            <w:tcW w:w="2206" w:type="dxa"/>
          </w:tcPr>
          <w:p w14:paraId="3AE3B365" w14:textId="77777777" w:rsidR="004A5DBB" w:rsidRDefault="004A5DBB">
            <w:pPr>
              <w:pStyle w:val="TableParagraph"/>
              <w:rPr>
                <w:u w:val="none"/>
              </w:rPr>
            </w:pPr>
            <w:r>
              <w:rPr>
                <w:u w:val="none"/>
              </w:rPr>
              <w:t>Change Course</w:t>
            </w:r>
          </w:p>
        </w:tc>
        <w:tc>
          <w:tcPr>
            <w:tcW w:w="7049" w:type="dxa"/>
          </w:tcPr>
          <w:p w14:paraId="4C660F5E" w14:textId="77777777" w:rsidR="004A5DBB" w:rsidRDefault="00F326C2">
            <w:pPr>
              <w:pStyle w:val="TableParagraph"/>
              <w:rPr>
                <w:u w:val="none"/>
              </w:rPr>
            </w:pPr>
            <w:hyperlink r:id="rId7">
              <w:r w:rsidR="004A5DBB">
                <w:rPr>
                  <w:color w:val="0462C1"/>
                  <w:u w:color="0462C1"/>
                </w:rPr>
                <w:t>EDEL 512 Assessment of Learning - 3 credits</w:t>
              </w:r>
            </w:hyperlink>
          </w:p>
        </w:tc>
        <w:tc>
          <w:tcPr>
            <w:tcW w:w="10151" w:type="dxa"/>
          </w:tcPr>
          <w:p w14:paraId="46EB8B38" w14:textId="457E5FC5" w:rsidR="004A5DBB" w:rsidRPr="00712BDE" w:rsidRDefault="00712BDE">
            <w:pPr>
              <w:pStyle w:val="TableParagraph"/>
              <w:rPr>
                <w:u w:val="none"/>
              </w:rPr>
            </w:pPr>
            <w:r w:rsidRPr="00712BDE">
              <w:rPr>
                <w:u w:val="none"/>
              </w:rPr>
              <w:t>Approved</w:t>
            </w:r>
          </w:p>
        </w:tc>
      </w:tr>
      <w:tr w:rsidR="004A5DBB" w14:paraId="174DEC1C" w14:textId="5548CD11" w:rsidTr="004A5DBB">
        <w:trPr>
          <w:trHeight w:val="315"/>
        </w:trPr>
        <w:tc>
          <w:tcPr>
            <w:tcW w:w="2206" w:type="dxa"/>
          </w:tcPr>
          <w:p w14:paraId="7C761560" w14:textId="77777777" w:rsidR="004A5DBB" w:rsidRDefault="004A5DBB">
            <w:pPr>
              <w:pStyle w:val="TableParagraph"/>
              <w:spacing w:before="46"/>
              <w:rPr>
                <w:u w:val="none"/>
              </w:rPr>
            </w:pPr>
            <w:r>
              <w:rPr>
                <w:u w:val="none"/>
              </w:rPr>
              <w:t>New Course</w:t>
            </w:r>
          </w:p>
        </w:tc>
        <w:tc>
          <w:tcPr>
            <w:tcW w:w="7049" w:type="dxa"/>
          </w:tcPr>
          <w:p w14:paraId="591F0D4B" w14:textId="77777777" w:rsidR="004A5DBB" w:rsidRDefault="00F326C2">
            <w:pPr>
              <w:pStyle w:val="TableParagraph"/>
              <w:spacing w:before="46"/>
              <w:rPr>
                <w:u w:val="none"/>
              </w:rPr>
            </w:pPr>
            <w:hyperlink r:id="rId8">
              <w:r w:rsidR="004A5DBB">
                <w:rPr>
                  <w:color w:val="0462C1"/>
                  <w:u w:color="0462C1"/>
                </w:rPr>
                <w:t>EDEL 515 Developmental Theories of Learning - 3 credits</w:t>
              </w:r>
            </w:hyperlink>
          </w:p>
        </w:tc>
        <w:tc>
          <w:tcPr>
            <w:tcW w:w="10151" w:type="dxa"/>
          </w:tcPr>
          <w:p w14:paraId="64EFEA54" w14:textId="18D1B07B" w:rsidR="004A5DBB" w:rsidRPr="00712BDE" w:rsidRDefault="00712BDE">
            <w:pPr>
              <w:pStyle w:val="TableParagraph"/>
              <w:spacing w:before="46"/>
              <w:rPr>
                <w:u w:val="none"/>
              </w:rPr>
            </w:pPr>
            <w:r w:rsidRPr="00712BDE">
              <w:rPr>
                <w:u w:val="none"/>
              </w:rPr>
              <w:t>Approved</w:t>
            </w:r>
          </w:p>
        </w:tc>
      </w:tr>
      <w:tr w:rsidR="004A5DBB" w14:paraId="70E2A7DD" w14:textId="62FD7A98" w:rsidTr="004A5DBB">
        <w:trPr>
          <w:trHeight w:val="315"/>
        </w:trPr>
        <w:tc>
          <w:tcPr>
            <w:tcW w:w="2206" w:type="dxa"/>
          </w:tcPr>
          <w:p w14:paraId="2367BD4C" w14:textId="77777777" w:rsidR="004A5DBB" w:rsidRDefault="004A5DBB">
            <w:pPr>
              <w:pStyle w:val="TableParagraph"/>
              <w:rPr>
                <w:u w:val="none"/>
              </w:rPr>
            </w:pPr>
            <w:r>
              <w:rPr>
                <w:u w:val="none"/>
              </w:rPr>
              <w:t>Change Course</w:t>
            </w:r>
          </w:p>
        </w:tc>
        <w:tc>
          <w:tcPr>
            <w:tcW w:w="7049" w:type="dxa"/>
          </w:tcPr>
          <w:p w14:paraId="5DD5DF41" w14:textId="77777777" w:rsidR="004A5DBB" w:rsidRDefault="00F326C2">
            <w:pPr>
              <w:pStyle w:val="TableParagraph"/>
              <w:rPr>
                <w:u w:val="none"/>
              </w:rPr>
            </w:pPr>
            <w:hyperlink r:id="rId9">
              <w:r w:rsidR="004A5DBB">
                <w:rPr>
                  <w:color w:val="0462C1"/>
                  <w:u w:color="0462C1"/>
                </w:rPr>
                <w:t>EDEL 529 Analysis of Teaching - 3 credits</w:t>
              </w:r>
            </w:hyperlink>
          </w:p>
        </w:tc>
        <w:tc>
          <w:tcPr>
            <w:tcW w:w="10151" w:type="dxa"/>
          </w:tcPr>
          <w:p w14:paraId="31551081" w14:textId="32172613" w:rsidR="004A5DBB" w:rsidRPr="00712BDE" w:rsidRDefault="00712BDE">
            <w:pPr>
              <w:pStyle w:val="TableParagraph"/>
              <w:rPr>
                <w:u w:val="none"/>
              </w:rPr>
            </w:pPr>
            <w:r w:rsidRPr="00712BDE">
              <w:rPr>
                <w:u w:val="none"/>
              </w:rPr>
              <w:t>Approved</w:t>
            </w:r>
          </w:p>
        </w:tc>
      </w:tr>
      <w:tr w:rsidR="004A5DBB" w14:paraId="1F3FD409" w14:textId="2767054C" w:rsidTr="004A5DBB">
        <w:trPr>
          <w:trHeight w:val="315"/>
        </w:trPr>
        <w:tc>
          <w:tcPr>
            <w:tcW w:w="2206" w:type="dxa"/>
          </w:tcPr>
          <w:p w14:paraId="424EAEAA" w14:textId="77777777" w:rsidR="004A5DBB" w:rsidRDefault="004A5DBB">
            <w:pPr>
              <w:pStyle w:val="TableParagraph"/>
              <w:rPr>
                <w:u w:val="none"/>
              </w:rPr>
            </w:pPr>
            <w:r>
              <w:rPr>
                <w:u w:val="none"/>
              </w:rPr>
              <w:t>Change Course</w:t>
            </w:r>
          </w:p>
        </w:tc>
        <w:tc>
          <w:tcPr>
            <w:tcW w:w="7049" w:type="dxa"/>
          </w:tcPr>
          <w:p w14:paraId="5F8F8074" w14:textId="77777777" w:rsidR="004A5DBB" w:rsidRDefault="00F326C2">
            <w:pPr>
              <w:pStyle w:val="TableParagraph"/>
              <w:rPr>
                <w:u w:val="none"/>
              </w:rPr>
            </w:pPr>
            <w:hyperlink r:id="rId10">
              <w:r w:rsidR="004A5DBB">
                <w:rPr>
                  <w:color w:val="0462C1"/>
                  <w:u w:color="0462C1"/>
                </w:rPr>
                <w:t>EDTE 210 Education &amp; Teacher Leadership in Diverse Learning Communities - 3 credits</w:t>
              </w:r>
            </w:hyperlink>
          </w:p>
        </w:tc>
        <w:tc>
          <w:tcPr>
            <w:tcW w:w="10151" w:type="dxa"/>
          </w:tcPr>
          <w:p w14:paraId="364305AF" w14:textId="18EC10D5" w:rsidR="004A5DBB" w:rsidRPr="00712BDE" w:rsidRDefault="00712BDE">
            <w:pPr>
              <w:pStyle w:val="TableParagraph"/>
              <w:rPr>
                <w:u w:val="none"/>
              </w:rPr>
            </w:pPr>
            <w:r w:rsidRPr="00712BDE">
              <w:rPr>
                <w:u w:val="none"/>
              </w:rPr>
              <w:t>Approved</w:t>
            </w:r>
          </w:p>
        </w:tc>
      </w:tr>
      <w:tr w:rsidR="004A5DBB" w14:paraId="13D990BE" w14:textId="443DD295" w:rsidTr="004A5DBB">
        <w:trPr>
          <w:trHeight w:val="315"/>
        </w:trPr>
        <w:tc>
          <w:tcPr>
            <w:tcW w:w="2206" w:type="dxa"/>
          </w:tcPr>
          <w:p w14:paraId="6EB61457" w14:textId="77777777" w:rsidR="004A5DBB" w:rsidRDefault="004A5DBB">
            <w:pPr>
              <w:pStyle w:val="TableParagraph"/>
              <w:rPr>
                <w:u w:val="none"/>
              </w:rPr>
            </w:pPr>
            <w:r>
              <w:rPr>
                <w:u w:val="none"/>
              </w:rPr>
              <w:t>Change Course</w:t>
            </w:r>
          </w:p>
        </w:tc>
        <w:tc>
          <w:tcPr>
            <w:tcW w:w="7049" w:type="dxa"/>
          </w:tcPr>
          <w:p w14:paraId="5A373ADA" w14:textId="77777777" w:rsidR="004A5DBB" w:rsidRDefault="00F326C2">
            <w:pPr>
              <w:pStyle w:val="TableParagraph"/>
              <w:rPr>
                <w:u w:val="none"/>
              </w:rPr>
            </w:pPr>
            <w:hyperlink r:id="rId11">
              <w:r w:rsidR="004A5DBB">
                <w:rPr>
                  <w:color w:val="0462C1"/>
                  <w:u w:color="0462C1"/>
                </w:rPr>
                <w:t>EDTE 431 Topic Seminar in Leadership and Learning Communities - 1 credits</w:t>
              </w:r>
            </w:hyperlink>
          </w:p>
        </w:tc>
        <w:tc>
          <w:tcPr>
            <w:tcW w:w="10151" w:type="dxa"/>
          </w:tcPr>
          <w:p w14:paraId="12C466F6" w14:textId="56DC21C4" w:rsidR="004A5DBB" w:rsidRPr="00712BDE" w:rsidRDefault="00712BDE">
            <w:pPr>
              <w:pStyle w:val="TableParagraph"/>
              <w:rPr>
                <w:u w:val="none"/>
              </w:rPr>
            </w:pPr>
            <w:r w:rsidRPr="00712BDE">
              <w:rPr>
                <w:u w:val="none"/>
              </w:rPr>
              <w:t>Approved</w:t>
            </w:r>
          </w:p>
        </w:tc>
      </w:tr>
      <w:tr w:rsidR="004A5DBB" w14:paraId="0ACCE5BF" w14:textId="13AEB420" w:rsidTr="004A5DBB">
        <w:trPr>
          <w:trHeight w:val="315"/>
        </w:trPr>
        <w:tc>
          <w:tcPr>
            <w:tcW w:w="2206" w:type="dxa"/>
          </w:tcPr>
          <w:p w14:paraId="1C9290CF" w14:textId="77777777" w:rsidR="004A5DBB" w:rsidRDefault="004A5DBB">
            <w:pPr>
              <w:pStyle w:val="TableParagraph"/>
              <w:rPr>
                <w:u w:val="none"/>
              </w:rPr>
            </w:pPr>
            <w:r>
              <w:rPr>
                <w:u w:val="none"/>
              </w:rPr>
              <w:t>Change Course</w:t>
            </w:r>
          </w:p>
        </w:tc>
        <w:tc>
          <w:tcPr>
            <w:tcW w:w="7049" w:type="dxa"/>
          </w:tcPr>
          <w:p w14:paraId="3DCA0920" w14:textId="77777777" w:rsidR="004A5DBB" w:rsidRDefault="00F326C2">
            <w:pPr>
              <w:pStyle w:val="TableParagraph"/>
              <w:rPr>
                <w:u w:val="none"/>
              </w:rPr>
            </w:pPr>
            <w:hyperlink r:id="rId12">
              <w:r w:rsidR="004A5DBB">
                <w:rPr>
                  <w:color w:val="0462C1"/>
                  <w:u w:color="0462C1"/>
                </w:rPr>
                <w:t>EDTE 502 Focus on Diversity in Education - 3 credits</w:t>
              </w:r>
            </w:hyperlink>
          </w:p>
        </w:tc>
        <w:tc>
          <w:tcPr>
            <w:tcW w:w="10151" w:type="dxa"/>
          </w:tcPr>
          <w:p w14:paraId="3040F16A" w14:textId="1417981B" w:rsidR="004A5DBB" w:rsidRPr="00712BDE" w:rsidRDefault="00712BDE">
            <w:pPr>
              <w:pStyle w:val="TableParagraph"/>
              <w:rPr>
                <w:u w:val="none"/>
              </w:rPr>
            </w:pPr>
            <w:r w:rsidRPr="00712BDE">
              <w:rPr>
                <w:u w:val="none"/>
              </w:rPr>
              <w:t>Approved</w:t>
            </w:r>
          </w:p>
        </w:tc>
      </w:tr>
      <w:tr w:rsidR="004A5DBB" w14:paraId="27A80B4D" w14:textId="467A356A" w:rsidTr="004A5DBB">
        <w:trPr>
          <w:trHeight w:val="315"/>
        </w:trPr>
        <w:tc>
          <w:tcPr>
            <w:tcW w:w="2206" w:type="dxa"/>
          </w:tcPr>
          <w:p w14:paraId="7196910C" w14:textId="77777777" w:rsidR="004A5DBB" w:rsidRDefault="004A5DBB">
            <w:pPr>
              <w:pStyle w:val="TableParagraph"/>
              <w:spacing w:before="46"/>
              <w:rPr>
                <w:u w:val="none"/>
              </w:rPr>
            </w:pPr>
            <w:r>
              <w:rPr>
                <w:u w:val="none"/>
              </w:rPr>
              <w:t>Change Program</w:t>
            </w:r>
          </w:p>
        </w:tc>
        <w:tc>
          <w:tcPr>
            <w:tcW w:w="7049" w:type="dxa"/>
          </w:tcPr>
          <w:p w14:paraId="38477032" w14:textId="77777777" w:rsidR="004A5DBB" w:rsidRDefault="00F326C2">
            <w:pPr>
              <w:pStyle w:val="TableParagraph"/>
              <w:spacing w:before="46"/>
              <w:rPr>
                <w:u w:val="none"/>
              </w:rPr>
            </w:pPr>
            <w:hyperlink r:id="rId13">
              <w:r w:rsidR="004A5DBB">
                <w:rPr>
                  <w:color w:val="0462C1"/>
                  <w:u w:color="0462C1"/>
                </w:rPr>
                <w:t>Elementary Education M.S.</w:t>
              </w:r>
            </w:hyperlink>
          </w:p>
        </w:tc>
        <w:tc>
          <w:tcPr>
            <w:tcW w:w="10151" w:type="dxa"/>
          </w:tcPr>
          <w:p w14:paraId="59600F67" w14:textId="4EC07C4F" w:rsidR="004A5DBB" w:rsidRPr="00712BDE" w:rsidRDefault="00712BDE">
            <w:pPr>
              <w:pStyle w:val="TableParagraph"/>
              <w:spacing w:before="46"/>
              <w:rPr>
                <w:u w:val="none"/>
              </w:rPr>
            </w:pPr>
            <w:r w:rsidRPr="00712BDE">
              <w:rPr>
                <w:u w:val="none"/>
              </w:rPr>
              <w:t>Approved</w:t>
            </w:r>
          </w:p>
        </w:tc>
      </w:tr>
      <w:tr w:rsidR="004A5DBB" w14:paraId="18A6F49E" w14:textId="553BD1D6" w:rsidTr="004A5DBB">
        <w:trPr>
          <w:trHeight w:val="315"/>
        </w:trPr>
        <w:tc>
          <w:tcPr>
            <w:tcW w:w="2206" w:type="dxa"/>
          </w:tcPr>
          <w:p w14:paraId="74C65A58" w14:textId="77777777" w:rsidR="004A5DBB" w:rsidRDefault="004A5DBB">
            <w:pPr>
              <w:pStyle w:val="TableParagraph"/>
              <w:rPr>
                <w:u w:val="none"/>
              </w:rPr>
            </w:pPr>
            <w:r>
              <w:rPr>
                <w:u w:val="none"/>
              </w:rPr>
              <w:t>Change Course</w:t>
            </w:r>
          </w:p>
        </w:tc>
        <w:tc>
          <w:tcPr>
            <w:tcW w:w="7049" w:type="dxa"/>
          </w:tcPr>
          <w:p w14:paraId="7884C5D8" w14:textId="77777777" w:rsidR="004A5DBB" w:rsidRDefault="00F326C2">
            <w:pPr>
              <w:pStyle w:val="TableParagraph"/>
              <w:rPr>
                <w:u w:val="none"/>
              </w:rPr>
            </w:pPr>
            <w:hyperlink r:id="rId14">
              <w:r w:rsidR="004A5DBB">
                <w:rPr>
                  <w:color w:val="0462C1"/>
                  <w:u w:color="0462C1"/>
                </w:rPr>
                <w:t>LLA 504 Language Arts for the English Learner - 2 credits</w:t>
              </w:r>
            </w:hyperlink>
          </w:p>
        </w:tc>
        <w:tc>
          <w:tcPr>
            <w:tcW w:w="10151" w:type="dxa"/>
          </w:tcPr>
          <w:p w14:paraId="72EDDC66" w14:textId="1C1F485E" w:rsidR="004A5DBB" w:rsidRPr="00712BDE" w:rsidRDefault="00712BDE">
            <w:pPr>
              <w:pStyle w:val="TableParagraph"/>
              <w:rPr>
                <w:u w:val="none"/>
              </w:rPr>
            </w:pPr>
            <w:r w:rsidRPr="00712BDE">
              <w:rPr>
                <w:u w:val="none"/>
              </w:rPr>
              <w:t>Approved</w:t>
            </w:r>
          </w:p>
        </w:tc>
      </w:tr>
      <w:tr w:rsidR="004A5DBB" w14:paraId="1F65613C" w14:textId="2A2D3735" w:rsidTr="004A5DBB">
        <w:trPr>
          <w:trHeight w:val="315"/>
        </w:trPr>
        <w:tc>
          <w:tcPr>
            <w:tcW w:w="2206" w:type="dxa"/>
          </w:tcPr>
          <w:p w14:paraId="580322B2" w14:textId="77777777" w:rsidR="004A5DBB" w:rsidRDefault="004A5DBB">
            <w:pPr>
              <w:pStyle w:val="TableParagraph"/>
              <w:rPr>
                <w:u w:val="none"/>
              </w:rPr>
            </w:pPr>
            <w:r>
              <w:rPr>
                <w:u w:val="none"/>
              </w:rPr>
              <w:t>Change Course</w:t>
            </w:r>
          </w:p>
        </w:tc>
        <w:tc>
          <w:tcPr>
            <w:tcW w:w="7049" w:type="dxa"/>
          </w:tcPr>
          <w:p w14:paraId="0B56E394" w14:textId="77777777" w:rsidR="004A5DBB" w:rsidRDefault="00F326C2">
            <w:pPr>
              <w:pStyle w:val="TableParagraph"/>
              <w:rPr>
                <w:u w:val="none"/>
              </w:rPr>
            </w:pPr>
            <w:hyperlink r:id="rId15">
              <w:r w:rsidR="004A5DBB">
                <w:rPr>
                  <w:color w:val="0462C1"/>
                  <w:u w:color="0462C1"/>
                </w:rPr>
                <w:t>LLA 506 Decoding and Spelling Instruction - 1 credits</w:t>
              </w:r>
            </w:hyperlink>
          </w:p>
        </w:tc>
        <w:tc>
          <w:tcPr>
            <w:tcW w:w="10151" w:type="dxa"/>
          </w:tcPr>
          <w:p w14:paraId="23ABB35D" w14:textId="71B44F98" w:rsidR="004A5DBB" w:rsidRPr="00712BDE" w:rsidRDefault="00712BDE">
            <w:pPr>
              <w:pStyle w:val="TableParagraph"/>
              <w:rPr>
                <w:u w:val="none"/>
              </w:rPr>
            </w:pPr>
            <w:r w:rsidRPr="00712BDE">
              <w:rPr>
                <w:u w:val="none"/>
              </w:rPr>
              <w:t>Approved</w:t>
            </w:r>
          </w:p>
        </w:tc>
      </w:tr>
      <w:tr w:rsidR="004A5DBB" w14:paraId="4EF7FD24" w14:textId="0D0CB8BA" w:rsidTr="004A5DBB">
        <w:trPr>
          <w:trHeight w:val="315"/>
        </w:trPr>
        <w:tc>
          <w:tcPr>
            <w:tcW w:w="2206" w:type="dxa"/>
          </w:tcPr>
          <w:p w14:paraId="0F5004AE" w14:textId="77777777" w:rsidR="004A5DBB" w:rsidRDefault="004A5DBB">
            <w:pPr>
              <w:pStyle w:val="TableParagraph"/>
              <w:rPr>
                <w:u w:val="none"/>
              </w:rPr>
            </w:pPr>
            <w:r>
              <w:rPr>
                <w:u w:val="none"/>
              </w:rPr>
              <w:t>Change Course</w:t>
            </w:r>
          </w:p>
        </w:tc>
        <w:tc>
          <w:tcPr>
            <w:tcW w:w="7049" w:type="dxa"/>
          </w:tcPr>
          <w:p w14:paraId="0BD03E70" w14:textId="77777777" w:rsidR="004A5DBB" w:rsidRDefault="00F326C2">
            <w:pPr>
              <w:pStyle w:val="TableParagraph"/>
              <w:rPr>
                <w:u w:val="none"/>
              </w:rPr>
            </w:pPr>
            <w:hyperlink r:id="rId16">
              <w:r w:rsidR="004A5DBB">
                <w:rPr>
                  <w:color w:val="0462C1"/>
                  <w:u w:color="0462C1"/>
                </w:rPr>
                <w:t>LLA 509 Comprehensive Reading Instruction - 3 credits</w:t>
              </w:r>
            </w:hyperlink>
          </w:p>
        </w:tc>
        <w:tc>
          <w:tcPr>
            <w:tcW w:w="10151" w:type="dxa"/>
          </w:tcPr>
          <w:p w14:paraId="3C17650D" w14:textId="4F93EDEB" w:rsidR="004A5DBB" w:rsidRPr="00712BDE" w:rsidRDefault="00712BDE">
            <w:pPr>
              <w:pStyle w:val="TableParagraph"/>
              <w:rPr>
                <w:u w:val="none"/>
              </w:rPr>
            </w:pPr>
            <w:r w:rsidRPr="00712BDE">
              <w:rPr>
                <w:u w:val="none"/>
              </w:rPr>
              <w:t>Approved</w:t>
            </w:r>
          </w:p>
        </w:tc>
      </w:tr>
      <w:tr w:rsidR="004A5DBB" w14:paraId="065B18D7" w14:textId="688C8760" w:rsidTr="004A5DBB">
        <w:trPr>
          <w:trHeight w:val="535"/>
        </w:trPr>
        <w:tc>
          <w:tcPr>
            <w:tcW w:w="2206" w:type="dxa"/>
          </w:tcPr>
          <w:p w14:paraId="1AB73F99" w14:textId="77777777" w:rsidR="004A5DBB" w:rsidRDefault="004A5DBB">
            <w:pPr>
              <w:pStyle w:val="TableParagraph"/>
              <w:spacing w:before="0" w:line="240" w:lineRule="auto"/>
              <w:ind w:left="0"/>
              <w:rPr>
                <w:rFonts w:ascii="Times New Roman"/>
                <w:u w:val="none"/>
              </w:rPr>
            </w:pPr>
          </w:p>
        </w:tc>
        <w:tc>
          <w:tcPr>
            <w:tcW w:w="7049" w:type="dxa"/>
          </w:tcPr>
          <w:p w14:paraId="030F8B2E" w14:textId="77777777" w:rsidR="004A5DBB" w:rsidRDefault="004A5DBB">
            <w:pPr>
              <w:pStyle w:val="TableParagraph"/>
              <w:spacing w:before="0" w:line="240" w:lineRule="auto"/>
              <w:ind w:left="0"/>
              <w:rPr>
                <w:rFonts w:ascii="Times New Roman"/>
                <w:u w:val="none"/>
              </w:rPr>
            </w:pPr>
          </w:p>
        </w:tc>
        <w:tc>
          <w:tcPr>
            <w:tcW w:w="10151" w:type="dxa"/>
          </w:tcPr>
          <w:p w14:paraId="72325E0A" w14:textId="77777777" w:rsidR="004A5DBB" w:rsidRDefault="004A5DBB">
            <w:pPr>
              <w:pStyle w:val="TableParagraph"/>
              <w:spacing w:before="0" w:line="240" w:lineRule="auto"/>
              <w:ind w:left="0"/>
              <w:rPr>
                <w:rFonts w:ascii="Times New Roman"/>
                <w:u w:val="none"/>
              </w:rPr>
            </w:pPr>
          </w:p>
        </w:tc>
      </w:tr>
      <w:tr w:rsidR="004A5DBB" w14:paraId="48A3306F" w14:textId="114EA29E" w:rsidTr="004A5DBB">
        <w:trPr>
          <w:trHeight w:val="315"/>
        </w:trPr>
        <w:tc>
          <w:tcPr>
            <w:tcW w:w="2206" w:type="dxa"/>
          </w:tcPr>
          <w:p w14:paraId="6FD49B44" w14:textId="77777777" w:rsidR="004A5DBB" w:rsidRDefault="004A5DBB">
            <w:pPr>
              <w:pStyle w:val="TableParagraph"/>
              <w:rPr>
                <w:u w:val="none"/>
              </w:rPr>
            </w:pPr>
            <w:r>
              <w:rPr>
                <w:u w:val="none"/>
              </w:rPr>
              <w:t>Change Course</w:t>
            </w:r>
          </w:p>
        </w:tc>
        <w:tc>
          <w:tcPr>
            <w:tcW w:w="7049" w:type="dxa"/>
          </w:tcPr>
          <w:p w14:paraId="4A556226" w14:textId="77777777" w:rsidR="004A5DBB" w:rsidRDefault="00F326C2">
            <w:pPr>
              <w:pStyle w:val="TableParagraph"/>
              <w:rPr>
                <w:u w:val="none"/>
              </w:rPr>
            </w:pPr>
            <w:hyperlink r:id="rId17">
              <w:r w:rsidR="004A5DBB">
                <w:rPr>
                  <w:color w:val="0462C1"/>
                  <w:u w:color="0462C1"/>
                </w:rPr>
                <w:t>EDL 701 Leading Organizational Change I: Theory - 3 credits</w:t>
              </w:r>
            </w:hyperlink>
          </w:p>
        </w:tc>
        <w:tc>
          <w:tcPr>
            <w:tcW w:w="10151" w:type="dxa"/>
          </w:tcPr>
          <w:p w14:paraId="7797EF2E" w14:textId="77777777" w:rsidR="004A5DBB" w:rsidRPr="00AE08C9" w:rsidRDefault="00AE08C9">
            <w:pPr>
              <w:pStyle w:val="TableParagraph"/>
              <w:rPr>
                <w:u w:val="none"/>
              </w:rPr>
            </w:pPr>
            <w:r w:rsidRPr="00AE08C9">
              <w:rPr>
                <w:u w:val="none"/>
              </w:rPr>
              <w:t>Approved</w:t>
            </w:r>
          </w:p>
          <w:p w14:paraId="10C139FA" w14:textId="116555C4" w:rsidR="00AE08C9" w:rsidRDefault="00AE08C9">
            <w:pPr>
              <w:pStyle w:val="TableParagraph"/>
            </w:pPr>
          </w:p>
        </w:tc>
      </w:tr>
      <w:tr w:rsidR="004A5DBB" w14:paraId="54B1FD05" w14:textId="5FD9F699" w:rsidTr="004A5DBB">
        <w:trPr>
          <w:trHeight w:val="315"/>
        </w:trPr>
        <w:tc>
          <w:tcPr>
            <w:tcW w:w="2206" w:type="dxa"/>
          </w:tcPr>
          <w:p w14:paraId="3785E9FE" w14:textId="77777777" w:rsidR="004A5DBB" w:rsidRDefault="004A5DBB">
            <w:pPr>
              <w:pStyle w:val="TableParagraph"/>
              <w:rPr>
                <w:u w:val="none"/>
              </w:rPr>
            </w:pPr>
            <w:r>
              <w:rPr>
                <w:u w:val="none"/>
              </w:rPr>
              <w:t>Change Course</w:t>
            </w:r>
          </w:p>
        </w:tc>
        <w:tc>
          <w:tcPr>
            <w:tcW w:w="7049" w:type="dxa"/>
          </w:tcPr>
          <w:p w14:paraId="276E7CAF" w14:textId="77777777" w:rsidR="004A5DBB" w:rsidRDefault="00F326C2">
            <w:pPr>
              <w:pStyle w:val="TableParagraph"/>
              <w:rPr>
                <w:u w:val="none"/>
              </w:rPr>
            </w:pPr>
            <w:hyperlink r:id="rId18">
              <w:r w:rsidR="004A5DBB">
                <w:rPr>
                  <w:color w:val="0462C1"/>
                  <w:u w:color="0462C1"/>
                </w:rPr>
                <w:t>EDL 702 Leading Organizational Change II: Program Development &amp; Evaluation - 3 credits</w:t>
              </w:r>
            </w:hyperlink>
          </w:p>
        </w:tc>
        <w:tc>
          <w:tcPr>
            <w:tcW w:w="10151" w:type="dxa"/>
          </w:tcPr>
          <w:p w14:paraId="269B78C7" w14:textId="77777777" w:rsidR="00AE08C9" w:rsidRPr="00AE08C9" w:rsidRDefault="00AE08C9" w:rsidP="00AE08C9">
            <w:pPr>
              <w:pStyle w:val="TableParagraph"/>
              <w:rPr>
                <w:u w:val="none"/>
              </w:rPr>
            </w:pPr>
            <w:r w:rsidRPr="00AE08C9">
              <w:rPr>
                <w:u w:val="none"/>
              </w:rPr>
              <w:t>Approved</w:t>
            </w:r>
          </w:p>
          <w:p w14:paraId="47D63010" w14:textId="73950DF5" w:rsidR="00AE08C9" w:rsidRDefault="00AE08C9" w:rsidP="00AE08C9">
            <w:pPr>
              <w:pStyle w:val="TableParagraph"/>
              <w:ind w:left="0"/>
            </w:pPr>
          </w:p>
        </w:tc>
      </w:tr>
      <w:tr w:rsidR="004A5DBB" w14:paraId="18BCDB9A" w14:textId="7EFE9F8A" w:rsidTr="004A5DBB">
        <w:trPr>
          <w:trHeight w:val="315"/>
        </w:trPr>
        <w:tc>
          <w:tcPr>
            <w:tcW w:w="2206" w:type="dxa"/>
          </w:tcPr>
          <w:p w14:paraId="4B44928A" w14:textId="77777777" w:rsidR="004A5DBB" w:rsidRDefault="004A5DBB">
            <w:pPr>
              <w:pStyle w:val="TableParagraph"/>
              <w:rPr>
                <w:u w:val="none"/>
              </w:rPr>
            </w:pPr>
            <w:r>
              <w:rPr>
                <w:u w:val="none"/>
              </w:rPr>
              <w:t>Change Course</w:t>
            </w:r>
          </w:p>
        </w:tc>
        <w:tc>
          <w:tcPr>
            <w:tcW w:w="7049" w:type="dxa"/>
          </w:tcPr>
          <w:p w14:paraId="20B69D4A" w14:textId="77777777" w:rsidR="004A5DBB" w:rsidRDefault="00F326C2">
            <w:pPr>
              <w:pStyle w:val="TableParagraph"/>
              <w:rPr>
                <w:u w:val="none"/>
              </w:rPr>
            </w:pPr>
            <w:hyperlink r:id="rId19">
              <w:r w:rsidR="004A5DBB">
                <w:rPr>
                  <w:color w:val="0462C1"/>
                  <w:u w:color="0462C1"/>
                </w:rPr>
                <w:t>EDL 716 Inquiry Seminar VII: Capstone Proposal Development - 3 credits</w:t>
              </w:r>
            </w:hyperlink>
          </w:p>
        </w:tc>
        <w:tc>
          <w:tcPr>
            <w:tcW w:w="10151" w:type="dxa"/>
          </w:tcPr>
          <w:p w14:paraId="3575263D" w14:textId="77777777" w:rsidR="00AE08C9" w:rsidRPr="00AE08C9" w:rsidRDefault="00AE08C9" w:rsidP="00AE08C9">
            <w:pPr>
              <w:pStyle w:val="TableParagraph"/>
              <w:rPr>
                <w:u w:val="none"/>
              </w:rPr>
            </w:pPr>
            <w:r w:rsidRPr="00AE08C9">
              <w:rPr>
                <w:u w:val="none"/>
              </w:rPr>
              <w:t>Approved</w:t>
            </w:r>
          </w:p>
          <w:p w14:paraId="093B6726" w14:textId="77777777" w:rsidR="004A5DBB" w:rsidRDefault="004A5DBB">
            <w:pPr>
              <w:pStyle w:val="TableParagraph"/>
            </w:pPr>
          </w:p>
        </w:tc>
      </w:tr>
      <w:tr w:rsidR="004A5DBB" w14:paraId="469BB2B4" w14:textId="46F0D394" w:rsidTr="004A5DBB">
        <w:trPr>
          <w:trHeight w:val="315"/>
        </w:trPr>
        <w:tc>
          <w:tcPr>
            <w:tcW w:w="2206" w:type="dxa"/>
          </w:tcPr>
          <w:p w14:paraId="204173DF" w14:textId="77777777" w:rsidR="004A5DBB" w:rsidRDefault="004A5DBB">
            <w:pPr>
              <w:pStyle w:val="TableParagraph"/>
              <w:rPr>
                <w:u w:val="none"/>
              </w:rPr>
            </w:pPr>
            <w:r>
              <w:rPr>
                <w:u w:val="none"/>
              </w:rPr>
              <w:t>Change Course</w:t>
            </w:r>
          </w:p>
        </w:tc>
        <w:tc>
          <w:tcPr>
            <w:tcW w:w="7049" w:type="dxa"/>
          </w:tcPr>
          <w:p w14:paraId="0A06EC16" w14:textId="77777777" w:rsidR="004A5DBB" w:rsidRDefault="00F326C2">
            <w:pPr>
              <w:pStyle w:val="TableParagraph"/>
              <w:rPr>
                <w:u w:val="none"/>
              </w:rPr>
            </w:pPr>
            <w:hyperlink r:id="rId20">
              <w:r w:rsidR="004A5DBB">
                <w:rPr>
                  <w:color w:val="0462C1"/>
                  <w:u w:color="0462C1"/>
                </w:rPr>
                <w:t>EDL 717 Inquiry Seminar VIII: Capstone Research I - 3 credits</w:t>
              </w:r>
            </w:hyperlink>
          </w:p>
        </w:tc>
        <w:tc>
          <w:tcPr>
            <w:tcW w:w="10151" w:type="dxa"/>
          </w:tcPr>
          <w:p w14:paraId="1AC71F5D" w14:textId="77777777" w:rsidR="00AE08C9" w:rsidRPr="00AE08C9" w:rsidRDefault="00AE08C9" w:rsidP="00AE08C9">
            <w:pPr>
              <w:pStyle w:val="TableParagraph"/>
              <w:rPr>
                <w:u w:val="none"/>
              </w:rPr>
            </w:pPr>
            <w:r w:rsidRPr="00AE08C9">
              <w:rPr>
                <w:u w:val="none"/>
              </w:rPr>
              <w:t>Approved</w:t>
            </w:r>
          </w:p>
          <w:p w14:paraId="1FF1A624" w14:textId="77777777" w:rsidR="004A5DBB" w:rsidRDefault="004A5DBB">
            <w:pPr>
              <w:pStyle w:val="TableParagraph"/>
            </w:pPr>
          </w:p>
        </w:tc>
      </w:tr>
      <w:tr w:rsidR="004A5DBB" w14:paraId="03B4FD39" w14:textId="147F7099" w:rsidTr="004A5DBB">
        <w:trPr>
          <w:trHeight w:val="315"/>
        </w:trPr>
        <w:tc>
          <w:tcPr>
            <w:tcW w:w="2206" w:type="dxa"/>
          </w:tcPr>
          <w:p w14:paraId="5E236B65" w14:textId="77777777" w:rsidR="004A5DBB" w:rsidRDefault="004A5DBB">
            <w:pPr>
              <w:pStyle w:val="TableParagraph"/>
              <w:spacing w:before="46"/>
              <w:rPr>
                <w:u w:val="none"/>
              </w:rPr>
            </w:pPr>
            <w:r>
              <w:rPr>
                <w:u w:val="none"/>
              </w:rPr>
              <w:t>Change Course</w:t>
            </w:r>
          </w:p>
        </w:tc>
        <w:tc>
          <w:tcPr>
            <w:tcW w:w="7049" w:type="dxa"/>
          </w:tcPr>
          <w:p w14:paraId="0FDBF0E3" w14:textId="77777777" w:rsidR="004A5DBB" w:rsidRDefault="00F326C2">
            <w:pPr>
              <w:pStyle w:val="TableParagraph"/>
              <w:spacing w:before="46"/>
              <w:rPr>
                <w:u w:val="none"/>
              </w:rPr>
            </w:pPr>
            <w:hyperlink r:id="rId21">
              <w:r w:rsidR="004A5DBB">
                <w:rPr>
                  <w:color w:val="0462C1"/>
                  <w:u w:color="0462C1"/>
                </w:rPr>
                <w:t>EDL 718 Inquiry Seminar IX: Capstone Research II - 3 credits</w:t>
              </w:r>
            </w:hyperlink>
          </w:p>
        </w:tc>
        <w:tc>
          <w:tcPr>
            <w:tcW w:w="10151" w:type="dxa"/>
          </w:tcPr>
          <w:p w14:paraId="640AF03A" w14:textId="77777777" w:rsidR="00AE08C9" w:rsidRPr="00AE08C9" w:rsidRDefault="00AE08C9" w:rsidP="00AE08C9">
            <w:pPr>
              <w:pStyle w:val="TableParagraph"/>
              <w:rPr>
                <w:u w:val="none"/>
              </w:rPr>
            </w:pPr>
            <w:r w:rsidRPr="00AE08C9">
              <w:rPr>
                <w:u w:val="none"/>
              </w:rPr>
              <w:t>Approved</w:t>
            </w:r>
          </w:p>
          <w:p w14:paraId="780F55ED" w14:textId="77777777" w:rsidR="004A5DBB" w:rsidRDefault="004A5DBB">
            <w:pPr>
              <w:pStyle w:val="TableParagraph"/>
              <w:spacing w:before="46"/>
            </w:pPr>
          </w:p>
        </w:tc>
      </w:tr>
      <w:tr w:rsidR="004A5DBB" w14:paraId="5E3604E4" w14:textId="7F6055B6" w:rsidTr="004A5DBB">
        <w:trPr>
          <w:trHeight w:val="314"/>
        </w:trPr>
        <w:tc>
          <w:tcPr>
            <w:tcW w:w="2206" w:type="dxa"/>
          </w:tcPr>
          <w:p w14:paraId="5163357E" w14:textId="77777777" w:rsidR="004A5DBB" w:rsidRDefault="004A5DBB">
            <w:pPr>
              <w:pStyle w:val="TableParagraph"/>
              <w:rPr>
                <w:u w:val="none"/>
              </w:rPr>
            </w:pPr>
            <w:r>
              <w:rPr>
                <w:u w:val="none"/>
              </w:rPr>
              <w:t>Change Program</w:t>
            </w:r>
          </w:p>
        </w:tc>
        <w:tc>
          <w:tcPr>
            <w:tcW w:w="7049" w:type="dxa"/>
          </w:tcPr>
          <w:p w14:paraId="66080F0B" w14:textId="77777777" w:rsidR="004A5DBB" w:rsidRDefault="00F326C2">
            <w:pPr>
              <w:pStyle w:val="TableParagraph"/>
              <w:rPr>
                <w:u w:val="none"/>
              </w:rPr>
            </w:pPr>
            <w:hyperlink r:id="rId22">
              <w:r w:rsidR="004A5DBB">
                <w:rPr>
                  <w:color w:val="0462C1"/>
                  <w:u w:color="0462C1"/>
                </w:rPr>
                <w:t>Educational Leadership Ed.D.</w:t>
              </w:r>
            </w:hyperlink>
          </w:p>
        </w:tc>
        <w:tc>
          <w:tcPr>
            <w:tcW w:w="10151" w:type="dxa"/>
          </w:tcPr>
          <w:p w14:paraId="3097BA50" w14:textId="77777777" w:rsidR="00AE08C9" w:rsidRPr="00AE08C9" w:rsidRDefault="00AE08C9" w:rsidP="00AE08C9">
            <w:pPr>
              <w:pStyle w:val="TableParagraph"/>
              <w:rPr>
                <w:u w:val="none"/>
              </w:rPr>
            </w:pPr>
            <w:r w:rsidRPr="00AE08C9">
              <w:rPr>
                <w:u w:val="none"/>
              </w:rPr>
              <w:t>Approved</w:t>
            </w:r>
          </w:p>
          <w:p w14:paraId="2DC5279F" w14:textId="77777777" w:rsidR="004A5DBB" w:rsidRDefault="004A5DBB">
            <w:pPr>
              <w:pStyle w:val="TableParagraph"/>
            </w:pPr>
          </w:p>
        </w:tc>
      </w:tr>
      <w:tr w:rsidR="004A5DBB" w14:paraId="1C2BAAA6" w14:textId="7F8DC604" w:rsidTr="004A5DBB">
        <w:trPr>
          <w:trHeight w:val="540"/>
        </w:trPr>
        <w:tc>
          <w:tcPr>
            <w:tcW w:w="2206" w:type="dxa"/>
          </w:tcPr>
          <w:p w14:paraId="59668E3F" w14:textId="77777777" w:rsidR="004A5DBB" w:rsidRDefault="004A5DBB">
            <w:pPr>
              <w:pStyle w:val="TableParagraph"/>
              <w:spacing w:before="0" w:line="240" w:lineRule="auto"/>
              <w:ind w:left="0"/>
              <w:rPr>
                <w:rFonts w:ascii="Times New Roman"/>
                <w:u w:val="none"/>
              </w:rPr>
            </w:pPr>
          </w:p>
        </w:tc>
        <w:tc>
          <w:tcPr>
            <w:tcW w:w="7049" w:type="dxa"/>
          </w:tcPr>
          <w:p w14:paraId="4E6BE48C" w14:textId="77777777" w:rsidR="004A5DBB" w:rsidRDefault="004A5DBB">
            <w:pPr>
              <w:pStyle w:val="TableParagraph"/>
              <w:spacing w:before="0" w:line="240" w:lineRule="auto"/>
              <w:ind w:left="0"/>
              <w:rPr>
                <w:rFonts w:ascii="Times New Roman"/>
                <w:u w:val="none"/>
              </w:rPr>
            </w:pPr>
          </w:p>
        </w:tc>
        <w:tc>
          <w:tcPr>
            <w:tcW w:w="10151" w:type="dxa"/>
          </w:tcPr>
          <w:p w14:paraId="7CF27DB0" w14:textId="77777777" w:rsidR="004A5DBB" w:rsidRDefault="004A5DBB">
            <w:pPr>
              <w:pStyle w:val="TableParagraph"/>
              <w:spacing w:before="0" w:line="240" w:lineRule="auto"/>
              <w:ind w:left="0"/>
              <w:rPr>
                <w:rFonts w:ascii="Times New Roman"/>
                <w:u w:val="none"/>
              </w:rPr>
            </w:pPr>
          </w:p>
        </w:tc>
      </w:tr>
      <w:tr w:rsidR="004A5DBB" w14:paraId="441C845E" w14:textId="7DCCBB0D" w:rsidTr="004A5DBB">
        <w:trPr>
          <w:trHeight w:val="315"/>
        </w:trPr>
        <w:tc>
          <w:tcPr>
            <w:tcW w:w="2206" w:type="dxa"/>
          </w:tcPr>
          <w:p w14:paraId="523E6956" w14:textId="77777777" w:rsidR="004A5DBB" w:rsidRDefault="004A5DBB">
            <w:pPr>
              <w:pStyle w:val="TableParagraph"/>
              <w:rPr>
                <w:u w:val="none"/>
              </w:rPr>
            </w:pPr>
            <w:r>
              <w:rPr>
                <w:u w:val="none"/>
              </w:rPr>
              <w:t>Change Course</w:t>
            </w:r>
          </w:p>
        </w:tc>
        <w:tc>
          <w:tcPr>
            <w:tcW w:w="7049" w:type="dxa"/>
          </w:tcPr>
          <w:p w14:paraId="3F5BE993" w14:textId="77777777" w:rsidR="004A5DBB" w:rsidRDefault="00F326C2">
            <w:pPr>
              <w:pStyle w:val="TableParagraph"/>
              <w:rPr>
                <w:u w:val="none"/>
              </w:rPr>
            </w:pPr>
            <w:hyperlink r:id="rId23">
              <w:r w:rsidR="004A5DBB">
                <w:rPr>
                  <w:color w:val="0462C1"/>
                  <w:u w:color="0462C1"/>
                </w:rPr>
                <w:t>EXS 416 Graded Exercise Testing - 3 credits</w:t>
              </w:r>
            </w:hyperlink>
          </w:p>
        </w:tc>
        <w:tc>
          <w:tcPr>
            <w:tcW w:w="10151" w:type="dxa"/>
          </w:tcPr>
          <w:p w14:paraId="38B8C916" w14:textId="77777777" w:rsidR="0032616A" w:rsidRPr="00AE08C9" w:rsidRDefault="0032616A" w:rsidP="0032616A">
            <w:pPr>
              <w:pStyle w:val="TableParagraph"/>
              <w:rPr>
                <w:u w:val="none"/>
              </w:rPr>
            </w:pPr>
            <w:r w:rsidRPr="00AE08C9">
              <w:rPr>
                <w:u w:val="none"/>
              </w:rPr>
              <w:t>Approved</w:t>
            </w:r>
          </w:p>
          <w:p w14:paraId="3230D424" w14:textId="77777777" w:rsidR="004A5DBB" w:rsidRDefault="004A5DBB">
            <w:pPr>
              <w:pStyle w:val="TableParagraph"/>
            </w:pPr>
          </w:p>
        </w:tc>
      </w:tr>
      <w:tr w:rsidR="004A5DBB" w14:paraId="2E4275BE" w14:textId="16472AA5" w:rsidTr="004A5DBB">
        <w:trPr>
          <w:trHeight w:val="315"/>
        </w:trPr>
        <w:tc>
          <w:tcPr>
            <w:tcW w:w="2206" w:type="dxa"/>
          </w:tcPr>
          <w:p w14:paraId="150EED6E" w14:textId="77777777" w:rsidR="004A5DBB" w:rsidRDefault="004A5DBB">
            <w:pPr>
              <w:pStyle w:val="TableParagraph"/>
              <w:spacing w:before="46"/>
              <w:rPr>
                <w:u w:val="none"/>
              </w:rPr>
            </w:pPr>
            <w:r>
              <w:rPr>
                <w:u w:val="none"/>
              </w:rPr>
              <w:t>Change Course</w:t>
            </w:r>
          </w:p>
        </w:tc>
        <w:tc>
          <w:tcPr>
            <w:tcW w:w="7049" w:type="dxa"/>
          </w:tcPr>
          <w:p w14:paraId="78B76249" w14:textId="77777777" w:rsidR="004A5DBB" w:rsidRDefault="00F326C2">
            <w:pPr>
              <w:pStyle w:val="TableParagraph"/>
              <w:spacing w:before="46"/>
              <w:rPr>
                <w:u w:val="none"/>
              </w:rPr>
            </w:pPr>
            <w:hyperlink r:id="rId24">
              <w:r w:rsidR="004A5DBB">
                <w:rPr>
                  <w:color w:val="0462C1"/>
                  <w:u w:color="0462C1"/>
                </w:rPr>
                <w:t>EXS 590 Independent Study / Topics in Exercise Science or Sports Medicine - 1-3 credits</w:t>
              </w:r>
            </w:hyperlink>
          </w:p>
        </w:tc>
        <w:tc>
          <w:tcPr>
            <w:tcW w:w="10151" w:type="dxa"/>
          </w:tcPr>
          <w:p w14:paraId="2407201E" w14:textId="77777777" w:rsidR="0032616A" w:rsidRPr="00AE08C9" w:rsidRDefault="0032616A" w:rsidP="0032616A">
            <w:pPr>
              <w:pStyle w:val="TableParagraph"/>
              <w:rPr>
                <w:u w:val="none"/>
              </w:rPr>
            </w:pPr>
            <w:r w:rsidRPr="00AE08C9">
              <w:rPr>
                <w:u w:val="none"/>
              </w:rPr>
              <w:t>Approved</w:t>
            </w:r>
          </w:p>
          <w:p w14:paraId="433BACF2" w14:textId="77777777" w:rsidR="004A5DBB" w:rsidRDefault="004A5DBB">
            <w:pPr>
              <w:pStyle w:val="TableParagraph"/>
              <w:spacing w:before="46"/>
            </w:pPr>
          </w:p>
        </w:tc>
      </w:tr>
      <w:tr w:rsidR="004A5DBB" w14:paraId="0F242A55" w14:textId="636691CF" w:rsidTr="004A5DBB">
        <w:trPr>
          <w:trHeight w:val="315"/>
        </w:trPr>
        <w:tc>
          <w:tcPr>
            <w:tcW w:w="2206" w:type="dxa"/>
          </w:tcPr>
          <w:p w14:paraId="46ABD12A" w14:textId="77777777" w:rsidR="004A5DBB" w:rsidRDefault="004A5DBB">
            <w:pPr>
              <w:pStyle w:val="TableParagraph"/>
              <w:rPr>
                <w:u w:val="none"/>
              </w:rPr>
            </w:pPr>
            <w:r>
              <w:rPr>
                <w:u w:val="none"/>
              </w:rPr>
              <w:t>Change Course</w:t>
            </w:r>
          </w:p>
        </w:tc>
        <w:tc>
          <w:tcPr>
            <w:tcW w:w="7049" w:type="dxa"/>
          </w:tcPr>
          <w:p w14:paraId="48841B9D" w14:textId="77777777" w:rsidR="004A5DBB" w:rsidRDefault="00F326C2">
            <w:pPr>
              <w:pStyle w:val="TableParagraph"/>
              <w:rPr>
                <w:u w:val="none"/>
              </w:rPr>
            </w:pPr>
            <w:hyperlink r:id="rId25">
              <w:r w:rsidR="004A5DBB">
                <w:rPr>
                  <w:color w:val="0462C1"/>
                  <w:u w:color="0462C1"/>
                </w:rPr>
                <w:t>PE 320 Motor Development - 3 credits</w:t>
              </w:r>
            </w:hyperlink>
          </w:p>
        </w:tc>
        <w:tc>
          <w:tcPr>
            <w:tcW w:w="10151" w:type="dxa"/>
          </w:tcPr>
          <w:p w14:paraId="4067F18B" w14:textId="77777777" w:rsidR="0032616A" w:rsidRPr="00AE08C9" w:rsidRDefault="0032616A" w:rsidP="0032616A">
            <w:pPr>
              <w:pStyle w:val="TableParagraph"/>
              <w:rPr>
                <w:u w:val="none"/>
              </w:rPr>
            </w:pPr>
            <w:r w:rsidRPr="00AE08C9">
              <w:rPr>
                <w:u w:val="none"/>
              </w:rPr>
              <w:t>Approved</w:t>
            </w:r>
          </w:p>
          <w:p w14:paraId="70F4A07E" w14:textId="77777777" w:rsidR="004A5DBB" w:rsidRDefault="004A5DBB">
            <w:pPr>
              <w:pStyle w:val="TableParagraph"/>
            </w:pPr>
          </w:p>
        </w:tc>
      </w:tr>
      <w:tr w:rsidR="004A5DBB" w14:paraId="68D9FC0B" w14:textId="73BDE9FF" w:rsidTr="004A5DBB">
        <w:trPr>
          <w:trHeight w:val="315"/>
        </w:trPr>
        <w:tc>
          <w:tcPr>
            <w:tcW w:w="2206" w:type="dxa"/>
          </w:tcPr>
          <w:p w14:paraId="7978BF9D" w14:textId="77777777" w:rsidR="004A5DBB" w:rsidRDefault="004A5DBB">
            <w:pPr>
              <w:pStyle w:val="TableParagraph"/>
              <w:rPr>
                <w:u w:val="none"/>
              </w:rPr>
            </w:pPr>
            <w:r>
              <w:rPr>
                <w:u w:val="none"/>
              </w:rPr>
              <w:t>Change Course</w:t>
            </w:r>
          </w:p>
        </w:tc>
        <w:tc>
          <w:tcPr>
            <w:tcW w:w="7049" w:type="dxa"/>
          </w:tcPr>
          <w:p w14:paraId="285BE7D7" w14:textId="77777777" w:rsidR="004A5DBB" w:rsidRDefault="00F326C2">
            <w:pPr>
              <w:pStyle w:val="TableParagraph"/>
              <w:rPr>
                <w:u w:val="none"/>
              </w:rPr>
            </w:pPr>
            <w:hyperlink r:id="rId26">
              <w:r w:rsidR="004A5DBB">
                <w:rPr>
                  <w:color w:val="0462C1"/>
                  <w:u w:color="0462C1"/>
                </w:rPr>
                <w:t>PE 404 Methods of Teaching School Health Education - 3 credits</w:t>
              </w:r>
            </w:hyperlink>
          </w:p>
        </w:tc>
        <w:tc>
          <w:tcPr>
            <w:tcW w:w="10151" w:type="dxa"/>
          </w:tcPr>
          <w:p w14:paraId="75B1ABE6" w14:textId="77777777" w:rsidR="0032616A" w:rsidRPr="00AE08C9" w:rsidRDefault="0032616A" w:rsidP="0032616A">
            <w:pPr>
              <w:pStyle w:val="TableParagraph"/>
              <w:rPr>
                <w:u w:val="none"/>
              </w:rPr>
            </w:pPr>
            <w:r w:rsidRPr="00AE08C9">
              <w:rPr>
                <w:u w:val="none"/>
              </w:rPr>
              <w:t>Approved</w:t>
            </w:r>
          </w:p>
          <w:p w14:paraId="57C6CEF3" w14:textId="77777777" w:rsidR="004A5DBB" w:rsidRDefault="004A5DBB">
            <w:pPr>
              <w:pStyle w:val="TableParagraph"/>
            </w:pPr>
          </w:p>
        </w:tc>
      </w:tr>
      <w:tr w:rsidR="004A5DBB" w14:paraId="5BEE79E4" w14:textId="00FE2F1A" w:rsidTr="004A5DBB">
        <w:trPr>
          <w:trHeight w:val="315"/>
        </w:trPr>
        <w:tc>
          <w:tcPr>
            <w:tcW w:w="2206" w:type="dxa"/>
          </w:tcPr>
          <w:p w14:paraId="0DA72324" w14:textId="77777777" w:rsidR="004A5DBB" w:rsidRDefault="004A5DBB">
            <w:pPr>
              <w:pStyle w:val="TableParagraph"/>
              <w:rPr>
                <w:u w:val="none"/>
              </w:rPr>
            </w:pPr>
            <w:r>
              <w:rPr>
                <w:u w:val="none"/>
              </w:rPr>
              <w:t>Change Course</w:t>
            </w:r>
          </w:p>
        </w:tc>
        <w:tc>
          <w:tcPr>
            <w:tcW w:w="7049" w:type="dxa"/>
          </w:tcPr>
          <w:p w14:paraId="5FFBDA31" w14:textId="77777777" w:rsidR="004A5DBB" w:rsidRDefault="00F326C2">
            <w:pPr>
              <w:pStyle w:val="TableParagraph"/>
              <w:rPr>
                <w:u w:val="none"/>
              </w:rPr>
            </w:pPr>
            <w:hyperlink r:id="rId27">
              <w:r w:rsidR="004A5DBB">
                <w:rPr>
                  <w:color w:val="0462C1"/>
                  <w:u w:color="0462C1"/>
                </w:rPr>
                <w:t>PE 405 Elementary Methods in Physical Education - 3 credits</w:t>
              </w:r>
            </w:hyperlink>
          </w:p>
        </w:tc>
        <w:tc>
          <w:tcPr>
            <w:tcW w:w="10151" w:type="dxa"/>
          </w:tcPr>
          <w:p w14:paraId="3C1C8872" w14:textId="77777777" w:rsidR="0032616A" w:rsidRPr="00AE08C9" w:rsidRDefault="0032616A" w:rsidP="0032616A">
            <w:pPr>
              <w:pStyle w:val="TableParagraph"/>
              <w:rPr>
                <w:u w:val="none"/>
              </w:rPr>
            </w:pPr>
            <w:r w:rsidRPr="00AE08C9">
              <w:rPr>
                <w:u w:val="none"/>
              </w:rPr>
              <w:t>Approved</w:t>
            </w:r>
          </w:p>
          <w:p w14:paraId="32619E5C" w14:textId="77777777" w:rsidR="004A5DBB" w:rsidRDefault="004A5DBB">
            <w:pPr>
              <w:pStyle w:val="TableParagraph"/>
            </w:pPr>
          </w:p>
        </w:tc>
      </w:tr>
      <w:tr w:rsidR="004A5DBB" w14:paraId="03625A07" w14:textId="660505D0" w:rsidTr="004A5DBB">
        <w:trPr>
          <w:trHeight w:val="315"/>
        </w:trPr>
        <w:tc>
          <w:tcPr>
            <w:tcW w:w="2206" w:type="dxa"/>
          </w:tcPr>
          <w:p w14:paraId="66C715D7" w14:textId="77777777" w:rsidR="004A5DBB" w:rsidRDefault="004A5DBB">
            <w:pPr>
              <w:pStyle w:val="TableParagraph"/>
              <w:rPr>
                <w:u w:val="none"/>
              </w:rPr>
            </w:pPr>
            <w:r>
              <w:rPr>
                <w:u w:val="none"/>
              </w:rPr>
              <w:t>Change Course</w:t>
            </w:r>
          </w:p>
        </w:tc>
        <w:tc>
          <w:tcPr>
            <w:tcW w:w="7049" w:type="dxa"/>
          </w:tcPr>
          <w:p w14:paraId="7E9DB62A" w14:textId="77777777" w:rsidR="004A5DBB" w:rsidRDefault="00F326C2">
            <w:pPr>
              <w:pStyle w:val="TableParagraph"/>
              <w:rPr>
                <w:u w:val="none"/>
              </w:rPr>
            </w:pPr>
            <w:hyperlink r:id="rId28">
              <w:r w:rsidR="004A5DBB">
                <w:rPr>
                  <w:color w:val="0462C1"/>
                  <w:u w:color="0462C1"/>
                </w:rPr>
                <w:t>PE 406 Adapted Physical Education - 3 credits</w:t>
              </w:r>
            </w:hyperlink>
          </w:p>
        </w:tc>
        <w:tc>
          <w:tcPr>
            <w:tcW w:w="10151" w:type="dxa"/>
          </w:tcPr>
          <w:p w14:paraId="2DAB5ADA" w14:textId="77777777" w:rsidR="0032616A" w:rsidRPr="00AE08C9" w:rsidRDefault="0032616A" w:rsidP="0032616A">
            <w:pPr>
              <w:pStyle w:val="TableParagraph"/>
              <w:rPr>
                <w:u w:val="none"/>
              </w:rPr>
            </w:pPr>
            <w:r w:rsidRPr="00AE08C9">
              <w:rPr>
                <w:u w:val="none"/>
              </w:rPr>
              <w:t>Approved</w:t>
            </w:r>
          </w:p>
          <w:p w14:paraId="69BCF276" w14:textId="77777777" w:rsidR="004A5DBB" w:rsidRDefault="004A5DBB">
            <w:pPr>
              <w:pStyle w:val="TableParagraph"/>
            </w:pPr>
          </w:p>
        </w:tc>
      </w:tr>
      <w:tr w:rsidR="004A5DBB" w14:paraId="2D753FE4" w14:textId="10AE7E9F" w:rsidTr="004A5DBB">
        <w:trPr>
          <w:trHeight w:val="535"/>
        </w:trPr>
        <w:tc>
          <w:tcPr>
            <w:tcW w:w="2206" w:type="dxa"/>
          </w:tcPr>
          <w:p w14:paraId="6F248041" w14:textId="77777777" w:rsidR="004A5DBB" w:rsidRDefault="004A5DBB">
            <w:pPr>
              <w:pStyle w:val="TableParagraph"/>
              <w:spacing w:before="1" w:line="240" w:lineRule="auto"/>
              <w:ind w:left="0"/>
              <w:rPr>
                <w:rFonts w:ascii="Times New Roman"/>
                <w:b/>
                <w:sz w:val="23"/>
                <w:u w:val="none"/>
              </w:rPr>
            </w:pPr>
          </w:p>
          <w:p w14:paraId="665922EA" w14:textId="77777777" w:rsidR="004A5DBB" w:rsidRDefault="004A5DBB">
            <w:pPr>
              <w:pStyle w:val="TableParagraph"/>
              <w:spacing w:before="0"/>
              <w:rPr>
                <w:u w:val="none"/>
              </w:rPr>
            </w:pPr>
            <w:r>
              <w:rPr>
                <w:u w:val="none"/>
              </w:rPr>
              <w:t>Change Course</w:t>
            </w:r>
          </w:p>
        </w:tc>
        <w:tc>
          <w:tcPr>
            <w:tcW w:w="7049" w:type="dxa"/>
          </w:tcPr>
          <w:p w14:paraId="049D5B08" w14:textId="77777777" w:rsidR="004A5DBB" w:rsidRDefault="00F326C2">
            <w:pPr>
              <w:pStyle w:val="TableParagraph"/>
              <w:spacing w:before="0" w:line="265" w:lineRule="exact"/>
              <w:rPr>
                <w:u w:val="none"/>
              </w:rPr>
            </w:pPr>
            <w:hyperlink r:id="rId29">
              <w:r w:rsidR="004A5DBB">
                <w:rPr>
                  <w:color w:val="0462C1"/>
                  <w:u w:color="0462C1"/>
                </w:rPr>
                <w:t>PE 416 Program Development in Physical Education, Dance Education and Health Education -</w:t>
              </w:r>
            </w:hyperlink>
          </w:p>
          <w:p w14:paraId="23B9E43A" w14:textId="77777777" w:rsidR="004A5DBB" w:rsidRDefault="00F326C2">
            <w:pPr>
              <w:pStyle w:val="TableParagraph"/>
              <w:spacing w:before="1"/>
              <w:rPr>
                <w:u w:val="none"/>
              </w:rPr>
            </w:pPr>
            <w:hyperlink r:id="rId30">
              <w:r w:rsidR="004A5DBB">
                <w:rPr>
                  <w:color w:val="0462C1"/>
                  <w:u w:color="0462C1"/>
                </w:rPr>
                <w:t>3 credits</w:t>
              </w:r>
            </w:hyperlink>
          </w:p>
        </w:tc>
        <w:tc>
          <w:tcPr>
            <w:tcW w:w="10151" w:type="dxa"/>
          </w:tcPr>
          <w:p w14:paraId="21C92414" w14:textId="77777777" w:rsidR="0032616A" w:rsidRPr="00AE08C9" w:rsidRDefault="0032616A" w:rsidP="0032616A">
            <w:pPr>
              <w:pStyle w:val="TableParagraph"/>
              <w:rPr>
                <w:u w:val="none"/>
              </w:rPr>
            </w:pPr>
            <w:r w:rsidRPr="00AE08C9">
              <w:rPr>
                <w:u w:val="none"/>
              </w:rPr>
              <w:t>Approved</w:t>
            </w:r>
          </w:p>
          <w:p w14:paraId="113C66DE" w14:textId="77777777" w:rsidR="004A5DBB" w:rsidRDefault="004A5DBB">
            <w:pPr>
              <w:pStyle w:val="TableParagraph"/>
              <w:spacing w:before="0" w:line="265" w:lineRule="exact"/>
            </w:pPr>
          </w:p>
        </w:tc>
      </w:tr>
      <w:tr w:rsidR="004A5DBB" w14:paraId="3C3F6A35" w14:textId="5543029A" w:rsidTr="004A5DBB">
        <w:trPr>
          <w:trHeight w:val="315"/>
        </w:trPr>
        <w:tc>
          <w:tcPr>
            <w:tcW w:w="2206" w:type="dxa"/>
          </w:tcPr>
          <w:p w14:paraId="0620D7DC" w14:textId="77777777" w:rsidR="004A5DBB" w:rsidRDefault="004A5DBB">
            <w:pPr>
              <w:pStyle w:val="TableParagraph"/>
              <w:rPr>
                <w:u w:val="none"/>
              </w:rPr>
            </w:pPr>
            <w:r>
              <w:rPr>
                <w:u w:val="none"/>
              </w:rPr>
              <w:t>Change Course</w:t>
            </w:r>
          </w:p>
        </w:tc>
        <w:tc>
          <w:tcPr>
            <w:tcW w:w="7049" w:type="dxa"/>
          </w:tcPr>
          <w:p w14:paraId="3505D815" w14:textId="77777777" w:rsidR="004A5DBB" w:rsidRDefault="00F326C2">
            <w:pPr>
              <w:pStyle w:val="TableParagraph"/>
              <w:rPr>
                <w:u w:val="none"/>
              </w:rPr>
            </w:pPr>
            <w:hyperlink r:id="rId31">
              <w:r w:rsidR="004A5DBB">
                <w:rPr>
                  <w:color w:val="0462C1"/>
                  <w:u w:color="0462C1"/>
                </w:rPr>
                <w:t>PE 417 Secondary Methods in Physical and Health Education - 3 credits</w:t>
              </w:r>
            </w:hyperlink>
          </w:p>
        </w:tc>
        <w:tc>
          <w:tcPr>
            <w:tcW w:w="10151" w:type="dxa"/>
          </w:tcPr>
          <w:p w14:paraId="3C79E6A9" w14:textId="77777777" w:rsidR="0032616A" w:rsidRPr="00AE08C9" w:rsidRDefault="0032616A" w:rsidP="0032616A">
            <w:pPr>
              <w:pStyle w:val="TableParagraph"/>
              <w:rPr>
                <w:u w:val="none"/>
              </w:rPr>
            </w:pPr>
            <w:r w:rsidRPr="00AE08C9">
              <w:rPr>
                <w:u w:val="none"/>
              </w:rPr>
              <w:t>Approved</w:t>
            </w:r>
          </w:p>
          <w:p w14:paraId="06C7B161" w14:textId="77777777" w:rsidR="004A5DBB" w:rsidRDefault="004A5DBB">
            <w:pPr>
              <w:pStyle w:val="TableParagraph"/>
            </w:pPr>
          </w:p>
        </w:tc>
      </w:tr>
      <w:tr w:rsidR="004A5DBB" w14:paraId="68E4DD0D" w14:textId="35EC8B23" w:rsidTr="004A5DBB">
        <w:trPr>
          <w:trHeight w:val="315"/>
        </w:trPr>
        <w:tc>
          <w:tcPr>
            <w:tcW w:w="2206" w:type="dxa"/>
          </w:tcPr>
          <w:p w14:paraId="67DA3F27" w14:textId="77777777" w:rsidR="004A5DBB" w:rsidRDefault="004A5DBB">
            <w:pPr>
              <w:pStyle w:val="TableParagraph"/>
              <w:rPr>
                <w:u w:val="none"/>
              </w:rPr>
            </w:pPr>
            <w:r>
              <w:rPr>
                <w:u w:val="none"/>
              </w:rPr>
              <w:t>Change Course</w:t>
            </w:r>
          </w:p>
        </w:tc>
        <w:tc>
          <w:tcPr>
            <w:tcW w:w="7049" w:type="dxa"/>
          </w:tcPr>
          <w:p w14:paraId="3AB5BB72" w14:textId="77777777" w:rsidR="004A5DBB" w:rsidRDefault="00F326C2">
            <w:pPr>
              <w:pStyle w:val="TableParagraph"/>
              <w:rPr>
                <w:u w:val="none"/>
              </w:rPr>
            </w:pPr>
            <w:hyperlink r:id="rId32">
              <w:r w:rsidR="004A5DBB">
                <w:rPr>
                  <w:color w:val="0462C1"/>
                  <w:u w:color="0462C1"/>
                </w:rPr>
                <w:t>PE 422 Motor Learning and Skill Acquisitions - 3 credits</w:t>
              </w:r>
            </w:hyperlink>
          </w:p>
        </w:tc>
        <w:tc>
          <w:tcPr>
            <w:tcW w:w="10151" w:type="dxa"/>
          </w:tcPr>
          <w:p w14:paraId="5B6A03B0" w14:textId="77777777" w:rsidR="0032616A" w:rsidRPr="00AE08C9" w:rsidRDefault="0032616A" w:rsidP="0032616A">
            <w:pPr>
              <w:pStyle w:val="TableParagraph"/>
              <w:rPr>
                <w:u w:val="none"/>
              </w:rPr>
            </w:pPr>
            <w:r w:rsidRPr="00AE08C9">
              <w:rPr>
                <w:u w:val="none"/>
              </w:rPr>
              <w:t>Approved</w:t>
            </w:r>
          </w:p>
          <w:p w14:paraId="4EA2A0B2" w14:textId="77777777" w:rsidR="004A5DBB" w:rsidRDefault="004A5DBB">
            <w:pPr>
              <w:pStyle w:val="TableParagraph"/>
            </w:pPr>
          </w:p>
        </w:tc>
      </w:tr>
    </w:tbl>
    <w:p w14:paraId="6F2C72DC" w14:textId="77777777" w:rsidR="007B730F" w:rsidRDefault="007B730F">
      <w:pPr>
        <w:rPr>
          <w:rFonts w:ascii="Times New Roman"/>
        </w:rPr>
        <w:sectPr w:rsidR="007B730F">
          <w:pgSz w:w="12240" w:h="15840"/>
          <w:pgMar w:top="640" w:right="360" w:bottom="280" w:left="620" w:header="720" w:footer="720" w:gutter="0"/>
          <w:cols w:space="720"/>
        </w:sectPr>
      </w:pPr>
    </w:p>
    <w:tbl>
      <w:tblPr>
        <w:tblW w:w="1940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7049"/>
        <w:gridCol w:w="10151"/>
      </w:tblGrid>
      <w:tr w:rsidR="006E1957" w14:paraId="6DD768B5" w14:textId="7E6C85BA" w:rsidTr="006E1957">
        <w:trPr>
          <w:trHeight w:val="315"/>
        </w:trPr>
        <w:tc>
          <w:tcPr>
            <w:tcW w:w="2206" w:type="dxa"/>
          </w:tcPr>
          <w:p w14:paraId="173F44AE" w14:textId="77777777" w:rsidR="006E1957" w:rsidRDefault="006E1957">
            <w:pPr>
              <w:pStyle w:val="TableParagraph"/>
              <w:spacing w:before="46"/>
              <w:rPr>
                <w:u w:val="none"/>
              </w:rPr>
            </w:pPr>
            <w:r>
              <w:rPr>
                <w:u w:val="none"/>
              </w:rPr>
              <w:lastRenderedPageBreak/>
              <w:t>Change Course</w:t>
            </w:r>
          </w:p>
        </w:tc>
        <w:tc>
          <w:tcPr>
            <w:tcW w:w="7049" w:type="dxa"/>
          </w:tcPr>
          <w:p w14:paraId="713A8A45" w14:textId="77777777" w:rsidR="006E1957" w:rsidRDefault="00F326C2">
            <w:pPr>
              <w:pStyle w:val="TableParagraph"/>
              <w:spacing w:before="46"/>
              <w:rPr>
                <w:u w:val="none"/>
              </w:rPr>
            </w:pPr>
            <w:hyperlink r:id="rId33">
              <w:r w:rsidR="006E1957">
                <w:rPr>
                  <w:color w:val="0462C1"/>
                  <w:u w:color="0462C1"/>
                </w:rPr>
                <w:t>MAT 520 Design and Delivery of Instruction - 4 credits</w:t>
              </w:r>
            </w:hyperlink>
          </w:p>
        </w:tc>
        <w:tc>
          <w:tcPr>
            <w:tcW w:w="10151" w:type="dxa"/>
          </w:tcPr>
          <w:p w14:paraId="24531C05" w14:textId="09801D46" w:rsidR="006E1957" w:rsidRDefault="002302ED">
            <w:pPr>
              <w:pStyle w:val="TableParagraph"/>
              <w:spacing w:before="46"/>
            </w:pPr>
            <w:r>
              <w:t>Approved</w:t>
            </w:r>
          </w:p>
        </w:tc>
      </w:tr>
      <w:tr w:rsidR="006E1957" w14:paraId="05ADF8DE" w14:textId="2366B194" w:rsidTr="006E1957">
        <w:trPr>
          <w:trHeight w:val="315"/>
        </w:trPr>
        <w:tc>
          <w:tcPr>
            <w:tcW w:w="2206" w:type="dxa"/>
          </w:tcPr>
          <w:p w14:paraId="7BD8DA77" w14:textId="77777777" w:rsidR="006E1957" w:rsidRDefault="006E1957">
            <w:pPr>
              <w:pStyle w:val="TableParagraph"/>
              <w:rPr>
                <w:u w:val="none"/>
              </w:rPr>
            </w:pPr>
            <w:r>
              <w:rPr>
                <w:u w:val="none"/>
              </w:rPr>
              <w:t>Change Course</w:t>
            </w:r>
          </w:p>
        </w:tc>
        <w:tc>
          <w:tcPr>
            <w:tcW w:w="7049" w:type="dxa"/>
          </w:tcPr>
          <w:p w14:paraId="49420B07" w14:textId="77777777" w:rsidR="006E1957" w:rsidRDefault="00F326C2">
            <w:pPr>
              <w:pStyle w:val="TableParagraph"/>
              <w:rPr>
                <w:u w:val="none"/>
              </w:rPr>
            </w:pPr>
            <w:hyperlink r:id="rId34">
              <w:r w:rsidR="006E1957">
                <w:rPr>
                  <w:color w:val="0462C1"/>
                  <w:u w:color="0462C1"/>
                </w:rPr>
                <w:t>MAT 529 Content Pedagogy in Certification Area I - 3 credits</w:t>
              </w:r>
            </w:hyperlink>
          </w:p>
        </w:tc>
        <w:tc>
          <w:tcPr>
            <w:tcW w:w="10151" w:type="dxa"/>
          </w:tcPr>
          <w:p w14:paraId="35B7325D" w14:textId="2E763C92" w:rsidR="006E1957" w:rsidRDefault="00F326C2">
            <w:pPr>
              <w:pStyle w:val="TableParagraph"/>
            </w:pPr>
            <w:r>
              <w:t>Approved</w:t>
            </w:r>
          </w:p>
        </w:tc>
      </w:tr>
      <w:tr w:rsidR="006E1957" w14:paraId="4F0EBB4F" w14:textId="5013EB15" w:rsidTr="006E1957">
        <w:trPr>
          <w:trHeight w:val="315"/>
        </w:trPr>
        <w:tc>
          <w:tcPr>
            <w:tcW w:w="2206" w:type="dxa"/>
          </w:tcPr>
          <w:p w14:paraId="7E3110A5" w14:textId="77777777" w:rsidR="006E1957" w:rsidRDefault="006E1957">
            <w:pPr>
              <w:pStyle w:val="TableParagraph"/>
              <w:rPr>
                <w:u w:val="none"/>
              </w:rPr>
            </w:pPr>
            <w:r>
              <w:rPr>
                <w:u w:val="none"/>
              </w:rPr>
              <w:t>Change Course</w:t>
            </w:r>
          </w:p>
        </w:tc>
        <w:tc>
          <w:tcPr>
            <w:tcW w:w="7049" w:type="dxa"/>
          </w:tcPr>
          <w:p w14:paraId="3B588C64" w14:textId="77777777" w:rsidR="006E1957" w:rsidRDefault="00F326C2">
            <w:pPr>
              <w:pStyle w:val="TableParagraph"/>
              <w:rPr>
                <w:u w:val="none"/>
              </w:rPr>
            </w:pPr>
            <w:hyperlink r:id="rId35">
              <w:r w:rsidR="006E1957">
                <w:rPr>
                  <w:color w:val="0462C1"/>
                  <w:u w:color="0462C1"/>
                </w:rPr>
                <w:t>MAT 530 Meeting the Needs of Special Learners in the Classroom - 2 credits</w:t>
              </w:r>
            </w:hyperlink>
          </w:p>
        </w:tc>
        <w:tc>
          <w:tcPr>
            <w:tcW w:w="10151" w:type="dxa"/>
          </w:tcPr>
          <w:p w14:paraId="272E618B" w14:textId="52ED59F1" w:rsidR="006E1957" w:rsidRDefault="00F326C2">
            <w:pPr>
              <w:pStyle w:val="TableParagraph"/>
            </w:pPr>
            <w:r>
              <w:t>Approved</w:t>
            </w:r>
          </w:p>
        </w:tc>
      </w:tr>
      <w:tr w:rsidR="006E1957" w14:paraId="6136D5B2" w14:textId="3960CDF7" w:rsidTr="006E1957">
        <w:trPr>
          <w:trHeight w:val="535"/>
        </w:trPr>
        <w:tc>
          <w:tcPr>
            <w:tcW w:w="2206" w:type="dxa"/>
          </w:tcPr>
          <w:p w14:paraId="03349D85" w14:textId="77777777" w:rsidR="006E1957" w:rsidRDefault="006E1957">
            <w:pPr>
              <w:pStyle w:val="TableParagraph"/>
              <w:spacing w:before="1" w:line="240" w:lineRule="auto"/>
              <w:ind w:left="0"/>
              <w:rPr>
                <w:rFonts w:ascii="Times New Roman"/>
                <w:b/>
                <w:sz w:val="23"/>
                <w:u w:val="none"/>
              </w:rPr>
            </w:pPr>
          </w:p>
          <w:p w14:paraId="148BA64D" w14:textId="77777777" w:rsidR="006E1957" w:rsidRDefault="006E1957">
            <w:pPr>
              <w:pStyle w:val="TableParagraph"/>
              <w:spacing w:before="0"/>
              <w:rPr>
                <w:u w:val="none"/>
              </w:rPr>
            </w:pPr>
            <w:r>
              <w:rPr>
                <w:u w:val="none"/>
              </w:rPr>
              <w:t>Change Course</w:t>
            </w:r>
          </w:p>
        </w:tc>
        <w:tc>
          <w:tcPr>
            <w:tcW w:w="7049" w:type="dxa"/>
          </w:tcPr>
          <w:p w14:paraId="4C77872E" w14:textId="77777777" w:rsidR="006E1957" w:rsidRDefault="00F326C2">
            <w:pPr>
              <w:pStyle w:val="TableParagraph"/>
              <w:spacing w:before="0" w:line="267" w:lineRule="exact"/>
              <w:rPr>
                <w:u w:val="none"/>
              </w:rPr>
            </w:pPr>
            <w:hyperlink r:id="rId36">
              <w:r w:rsidR="006E1957">
                <w:rPr>
                  <w:color w:val="0462C1"/>
                  <w:u w:color="0462C1"/>
                </w:rPr>
                <w:t>MAT 533 Field Experience in the Certification Area: English, History/Social Studies,</w:t>
              </w:r>
            </w:hyperlink>
          </w:p>
          <w:p w14:paraId="2089CAD3" w14:textId="77777777" w:rsidR="006E1957" w:rsidRDefault="00F326C2">
            <w:pPr>
              <w:pStyle w:val="TableParagraph"/>
              <w:spacing w:before="0" w:line="248" w:lineRule="exact"/>
              <w:rPr>
                <w:u w:val="none"/>
              </w:rPr>
            </w:pPr>
            <w:hyperlink r:id="rId37">
              <w:r w:rsidR="006E1957">
                <w:rPr>
                  <w:color w:val="0462C1"/>
                  <w:u w:color="0462C1"/>
                </w:rPr>
                <w:t>Mathematics, Modern Language, Science, and Special Education - 3 credits</w:t>
              </w:r>
            </w:hyperlink>
          </w:p>
        </w:tc>
        <w:tc>
          <w:tcPr>
            <w:tcW w:w="10151" w:type="dxa"/>
          </w:tcPr>
          <w:p w14:paraId="1131360C" w14:textId="77777777" w:rsidR="00F326C2" w:rsidRDefault="00F326C2">
            <w:pPr>
              <w:pStyle w:val="TableParagraph"/>
              <w:spacing w:before="0" w:line="267" w:lineRule="exact"/>
            </w:pPr>
          </w:p>
          <w:p w14:paraId="3498AEBE" w14:textId="77777777" w:rsidR="00F326C2" w:rsidRDefault="00F326C2">
            <w:pPr>
              <w:pStyle w:val="TableParagraph"/>
              <w:spacing w:before="0" w:line="267" w:lineRule="exact"/>
            </w:pPr>
          </w:p>
          <w:p w14:paraId="51CA469C" w14:textId="27F31C7D" w:rsidR="006E1957" w:rsidRDefault="00F326C2">
            <w:pPr>
              <w:pStyle w:val="TableParagraph"/>
              <w:spacing w:before="0" w:line="267" w:lineRule="exact"/>
            </w:pPr>
            <w:r>
              <w:t>Approved</w:t>
            </w:r>
          </w:p>
        </w:tc>
      </w:tr>
      <w:tr w:rsidR="006E1957" w14:paraId="41B7E316" w14:textId="5803AC42" w:rsidTr="006E1957">
        <w:trPr>
          <w:trHeight w:val="315"/>
        </w:trPr>
        <w:tc>
          <w:tcPr>
            <w:tcW w:w="2206" w:type="dxa"/>
          </w:tcPr>
          <w:p w14:paraId="0FB0EDBA" w14:textId="77777777" w:rsidR="006E1957" w:rsidRDefault="006E1957">
            <w:pPr>
              <w:pStyle w:val="TableParagraph"/>
              <w:spacing w:before="46"/>
              <w:rPr>
                <w:u w:val="none"/>
              </w:rPr>
            </w:pPr>
            <w:r>
              <w:rPr>
                <w:u w:val="none"/>
              </w:rPr>
              <w:t>Change Course</w:t>
            </w:r>
          </w:p>
        </w:tc>
        <w:tc>
          <w:tcPr>
            <w:tcW w:w="7049" w:type="dxa"/>
          </w:tcPr>
          <w:p w14:paraId="119CA6CE" w14:textId="77777777" w:rsidR="006E1957" w:rsidRDefault="00F326C2">
            <w:pPr>
              <w:pStyle w:val="TableParagraph"/>
              <w:spacing w:before="46"/>
              <w:rPr>
                <w:u w:val="none"/>
              </w:rPr>
            </w:pPr>
            <w:hyperlink r:id="rId38">
              <w:r w:rsidR="006E1957">
                <w:rPr>
                  <w:color w:val="0462C1"/>
                  <w:u w:color="0462C1"/>
                </w:rPr>
                <w:t>MAT 539 Content Pedagogy in the Certification Area II - 3 credits</w:t>
              </w:r>
            </w:hyperlink>
          </w:p>
        </w:tc>
        <w:tc>
          <w:tcPr>
            <w:tcW w:w="10151" w:type="dxa"/>
          </w:tcPr>
          <w:p w14:paraId="1FF434CC" w14:textId="4D419FC4" w:rsidR="006E1957" w:rsidRDefault="00F326C2">
            <w:pPr>
              <w:pStyle w:val="TableParagraph"/>
              <w:spacing w:before="46"/>
            </w:pPr>
            <w:r>
              <w:t>Approved</w:t>
            </w:r>
          </w:p>
        </w:tc>
      </w:tr>
      <w:tr w:rsidR="006E1957" w14:paraId="61FAB4AA" w14:textId="769A4142" w:rsidTr="006E1957">
        <w:trPr>
          <w:trHeight w:val="315"/>
        </w:trPr>
        <w:tc>
          <w:tcPr>
            <w:tcW w:w="2206" w:type="dxa"/>
          </w:tcPr>
          <w:p w14:paraId="468F89F3" w14:textId="77777777" w:rsidR="006E1957" w:rsidRDefault="006E1957">
            <w:pPr>
              <w:pStyle w:val="TableParagraph"/>
              <w:rPr>
                <w:u w:val="none"/>
              </w:rPr>
            </w:pPr>
            <w:r>
              <w:rPr>
                <w:u w:val="none"/>
              </w:rPr>
              <w:t>Change Course</w:t>
            </w:r>
          </w:p>
        </w:tc>
        <w:tc>
          <w:tcPr>
            <w:tcW w:w="7049" w:type="dxa"/>
          </w:tcPr>
          <w:p w14:paraId="0BAC09A5" w14:textId="77777777" w:rsidR="006E1957" w:rsidRDefault="00F326C2">
            <w:pPr>
              <w:pStyle w:val="TableParagraph"/>
              <w:rPr>
                <w:u w:val="none"/>
              </w:rPr>
            </w:pPr>
            <w:hyperlink r:id="rId39">
              <w:r w:rsidR="006E1957">
                <w:rPr>
                  <w:color w:val="0462C1"/>
                  <w:u w:color="0462C1"/>
                </w:rPr>
                <w:t>MAT 550 Intervention Capstone II: Conducting and Reporting Teacher Research - 3 credits</w:t>
              </w:r>
            </w:hyperlink>
          </w:p>
        </w:tc>
        <w:tc>
          <w:tcPr>
            <w:tcW w:w="10151" w:type="dxa"/>
          </w:tcPr>
          <w:p w14:paraId="7B8A2F3B" w14:textId="77777777" w:rsidR="006E1957" w:rsidRDefault="006E1957">
            <w:pPr>
              <w:pStyle w:val="TableParagraph"/>
            </w:pPr>
          </w:p>
          <w:p w14:paraId="16C6884D" w14:textId="596C4CED" w:rsidR="00F326C2" w:rsidRDefault="00F326C2">
            <w:pPr>
              <w:pStyle w:val="TableParagraph"/>
            </w:pPr>
            <w:r>
              <w:t>Approved</w:t>
            </w:r>
          </w:p>
        </w:tc>
      </w:tr>
      <w:tr w:rsidR="006E1957" w14:paraId="1098B5C7" w14:textId="5967A73F" w:rsidTr="006E1957">
        <w:trPr>
          <w:trHeight w:val="540"/>
        </w:trPr>
        <w:tc>
          <w:tcPr>
            <w:tcW w:w="2206" w:type="dxa"/>
          </w:tcPr>
          <w:p w14:paraId="69F1C0A9" w14:textId="77777777" w:rsidR="006E1957" w:rsidRDefault="006E1957">
            <w:pPr>
              <w:pStyle w:val="TableParagraph"/>
              <w:spacing w:before="0" w:line="240" w:lineRule="auto"/>
              <w:ind w:left="0"/>
              <w:rPr>
                <w:rFonts w:ascii="Times New Roman"/>
                <w:u w:val="none"/>
              </w:rPr>
            </w:pPr>
          </w:p>
        </w:tc>
        <w:tc>
          <w:tcPr>
            <w:tcW w:w="7049" w:type="dxa"/>
          </w:tcPr>
          <w:p w14:paraId="7A790A9A" w14:textId="77777777" w:rsidR="006E1957" w:rsidRDefault="006E1957">
            <w:pPr>
              <w:pStyle w:val="TableParagraph"/>
              <w:spacing w:before="0" w:line="240" w:lineRule="auto"/>
              <w:ind w:left="0"/>
              <w:rPr>
                <w:rFonts w:ascii="Times New Roman"/>
                <w:u w:val="none"/>
              </w:rPr>
            </w:pPr>
          </w:p>
        </w:tc>
        <w:tc>
          <w:tcPr>
            <w:tcW w:w="10151" w:type="dxa"/>
          </w:tcPr>
          <w:p w14:paraId="06D6E7D2" w14:textId="77777777" w:rsidR="006E1957" w:rsidRDefault="006E1957">
            <w:pPr>
              <w:pStyle w:val="TableParagraph"/>
              <w:spacing w:before="0" w:line="240" w:lineRule="auto"/>
              <w:ind w:left="0"/>
              <w:rPr>
                <w:rFonts w:ascii="Times New Roman"/>
                <w:u w:val="none"/>
              </w:rPr>
            </w:pPr>
          </w:p>
          <w:p w14:paraId="7887FB58" w14:textId="7D8820BA" w:rsidR="00F326C2" w:rsidRDefault="00F326C2">
            <w:pPr>
              <w:pStyle w:val="TableParagraph"/>
              <w:spacing w:before="0" w:line="240" w:lineRule="auto"/>
              <w:ind w:left="0"/>
              <w:rPr>
                <w:rFonts w:ascii="Times New Roman"/>
                <w:u w:val="none"/>
              </w:rPr>
            </w:pPr>
            <w:r>
              <w:t>Approved</w:t>
            </w:r>
          </w:p>
        </w:tc>
      </w:tr>
      <w:tr w:rsidR="006E1957" w14:paraId="2CD7BD1C" w14:textId="13C2488C" w:rsidTr="006E1957">
        <w:trPr>
          <w:trHeight w:val="315"/>
        </w:trPr>
        <w:tc>
          <w:tcPr>
            <w:tcW w:w="2206" w:type="dxa"/>
          </w:tcPr>
          <w:p w14:paraId="4D824246" w14:textId="77777777" w:rsidR="006E1957" w:rsidRDefault="006E1957">
            <w:pPr>
              <w:pStyle w:val="TableParagraph"/>
              <w:rPr>
                <w:u w:val="none"/>
              </w:rPr>
            </w:pPr>
            <w:r>
              <w:rPr>
                <w:u w:val="none"/>
              </w:rPr>
              <w:t>Change Course</w:t>
            </w:r>
          </w:p>
        </w:tc>
        <w:tc>
          <w:tcPr>
            <w:tcW w:w="7049" w:type="dxa"/>
          </w:tcPr>
          <w:p w14:paraId="19354D00" w14:textId="77777777" w:rsidR="006E1957" w:rsidRDefault="00F326C2">
            <w:pPr>
              <w:pStyle w:val="TableParagraph"/>
              <w:rPr>
                <w:u w:val="none"/>
              </w:rPr>
            </w:pPr>
            <w:hyperlink r:id="rId40">
              <w:r w:rsidR="006E1957">
                <w:rPr>
                  <w:color w:val="0462C1"/>
                  <w:u w:color="0462C1"/>
                </w:rPr>
                <w:t>ENG 420 Teaching English in Secondary Schools - 3 credits</w:t>
              </w:r>
            </w:hyperlink>
          </w:p>
        </w:tc>
        <w:tc>
          <w:tcPr>
            <w:tcW w:w="10151" w:type="dxa"/>
          </w:tcPr>
          <w:p w14:paraId="1F65D3CA" w14:textId="6A5C7DAC" w:rsidR="006E1957" w:rsidRDefault="00F326C2" w:rsidP="00F326C2">
            <w:pPr>
              <w:pStyle w:val="TableParagraph"/>
              <w:ind w:left="0"/>
            </w:pPr>
            <w:r>
              <w:t>Approved</w:t>
            </w:r>
          </w:p>
        </w:tc>
      </w:tr>
      <w:tr w:rsidR="006E1957" w14:paraId="71DE7712" w14:textId="207AB750" w:rsidTr="006E1957">
        <w:trPr>
          <w:trHeight w:val="315"/>
        </w:trPr>
        <w:tc>
          <w:tcPr>
            <w:tcW w:w="2206" w:type="dxa"/>
          </w:tcPr>
          <w:p w14:paraId="6B7EB948" w14:textId="77777777" w:rsidR="006E1957" w:rsidRDefault="006E1957">
            <w:pPr>
              <w:pStyle w:val="TableParagraph"/>
              <w:spacing w:before="46"/>
              <w:rPr>
                <w:u w:val="none"/>
              </w:rPr>
            </w:pPr>
            <w:r>
              <w:rPr>
                <w:u w:val="none"/>
              </w:rPr>
              <w:t>New Course</w:t>
            </w:r>
          </w:p>
        </w:tc>
        <w:tc>
          <w:tcPr>
            <w:tcW w:w="7049" w:type="dxa"/>
          </w:tcPr>
          <w:p w14:paraId="7796DE63" w14:textId="77777777" w:rsidR="006E1957" w:rsidRDefault="00F326C2">
            <w:pPr>
              <w:pStyle w:val="TableParagraph"/>
              <w:spacing w:before="46"/>
              <w:rPr>
                <w:u w:val="none"/>
              </w:rPr>
            </w:pPr>
            <w:hyperlink r:id="rId41">
              <w:r w:rsidR="006E1957">
                <w:rPr>
                  <w:color w:val="0462C1"/>
                  <w:u w:color="0462C1"/>
                </w:rPr>
                <w:t>ENG 421 Field Work in Secondary English Education - 1 credits</w:t>
              </w:r>
            </w:hyperlink>
          </w:p>
        </w:tc>
        <w:tc>
          <w:tcPr>
            <w:tcW w:w="10151" w:type="dxa"/>
          </w:tcPr>
          <w:p w14:paraId="1ED7441E" w14:textId="794E244B" w:rsidR="006E1957" w:rsidRDefault="00F326C2" w:rsidP="00F326C2">
            <w:pPr>
              <w:pStyle w:val="TableParagraph"/>
              <w:spacing w:before="46"/>
              <w:ind w:left="0"/>
            </w:pPr>
            <w:r>
              <w:t>Approved</w:t>
            </w:r>
          </w:p>
        </w:tc>
      </w:tr>
      <w:tr w:rsidR="006E1957" w14:paraId="49FC3C7D" w14:textId="435CF463" w:rsidTr="006E1957">
        <w:trPr>
          <w:trHeight w:val="315"/>
        </w:trPr>
        <w:tc>
          <w:tcPr>
            <w:tcW w:w="2206" w:type="dxa"/>
          </w:tcPr>
          <w:p w14:paraId="7E8AD829" w14:textId="77777777" w:rsidR="006E1957" w:rsidRDefault="006E1957">
            <w:pPr>
              <w:pStyle w:val="TableParagraph"/>
              <w:rPr>
                <w:u w:val="none"/>
              </w:rPr>
            </w:pPr>
            <w:r>
              <w:rPr>
                <w:u w:val="none"/>
              </w:rPr>
              <w:t>New Course</w:t>
            </w:r>
          </w:p>
        </w:tc>
        <w:tc>
          <w:tcPr>
            <w:tcW w:w="7049" w:type="dxa"/>
          </w:tcPr>
          <w:p w14:paraId="2F938904" w14:textId="77777777" w:rsidR="006E1957" w:rsidRDefault="00F326C2">
            <w:pPr>
              <w:pStyle w:val="TableParagraph"/>
              <w:rPr>
                <w:u w:val="none"/>
              </w:rPr>
            </w:pPr>
            <w:hyperlink r:id="rId42">
              <w:r w:rsidR="006E1957">
                <w:rPr>
                  <w:color w:val="0462C1"/>
                  <w:u w:color="0462C1"/>
                </w:rPr>
                <w:t>HIST 410 World History for Teachers - 3 credits</w:t>
              </w:r>
            </w:hyperlink>
          </w:p>
        </w:tc>
        <w:tc>
          <w:tcPr>
            <w:tcW w:w="10151" w:type="dxa"/>
          </w:tcPr>
          <w:p w14:paraId="60184A5C" w14:textId="45D35844" w:rsidR="006E1957" w:rsidRDefault="00F326C2" w:rsidP="00F326C2">
            <w:pPr>
              <w:pStyle w:val="TableParagraph"/>
              <w:ind w:left="0"/>
            </w:pPr>
            <w:r>
              <w:t>Approved</w:t>
            </w:r>
          </w:p>
        </w:tc>
      </w:tr>
      <w:tr w:rsidR="006E1957" w14:paraId="7697787E" w14:textId="1EE9A7CE" w:rsidTr="006E1957">
        <w:trPr>
          <w:trHeight w:val="315"/>
        </w:trPr>
        <w:tc>
          <w:tcPr>
            <w:tcW w:w="2206" w:type="dxa"/>
          </w:tcPr>
          <w:p w14:paraId="6CA95FAC" w14:textId="77777777" w:rsidR="006E1957" w:rsidRDefault="006E1957">
            <w:pPr>
              <w:pStyle w:val="TableParagraph"/>
              <w:rPr>
                <w:u w:val="none"/>
              </w:rPr>
            </w:pPr>
            <w:r>
              <w:rPr>
                <w:u w:val="none"/>
              </w:rPr>
              <w:t>New Course</w:t>
            </w:r>
          </w:p>
        </w:tc>
        <w:tc>
          <w:tcPr>
            <w:tcW w:w="7049" w:type="dxa"/>
          </w:tcPr>
          <w:p w14:paraId="38C848A3" w14:textId="77777777" w:rsidR="006E1957" w:rsidRDefault="00F326C2">
            <w:pPr>
              <w:pStyle w:val="TableParagraph"/>
              <w:rPr>
                <w:u w:val="none"/>
              </w:rPr>
            </w:pPr>
            <w:hyperlink r:id="rId43">
              <w:r w:rsidR="006E1957">
                <w:rPr>
                  <w:color w:val="0462C1"/>
                  <w:u w:color="0462C1"/>
                </w:rPr>
                <w:t>ML 425 Field Work in World Language Education - 1 credits</w:t>
              </w:r>
            </w:hyperlink>
          </w:p>
        </w:tc>
        <w:tc>
          <w:tcPr>
            <w:tcW w:w="10151" w:type="dxa"/>
          </w:tcPr>
          <w:p w14:paraId="04D75165" w14:textId="57EE0ED4" w:rsidR="006E1957" w:rsidRDefault="00F326C2" w:rsidP="00F326C2">
            <w:pPr>
              <w:pStyle w:val="TableParagraph"/>
              <w:ind w:left="0"/>
            </w:pPr>
            <w:r>
              <w:t>Approved</w:t>
            </w:r>
          </w:p>
        </w:tc>
      </w:tr>
      <w:tr w:rsidR="006E1957" w14:paraId="45FED06C" w14:textId="535A5513" w:rsidTr="006E1957">
        <w:trPr>
          <w:trHeight w:val="315"/>
        </w:trPr>
        <w:tc>
          <w:tcPr>
            <w:tcW w:w="2206" w:type="dxa"/>
          </w:tcPr>
          <w:p w14:paraId="2BF66D77" w14:textId="77777777" w:rsidR="006E1957" w:rsidRDefault="006E1957">
            <w:pPr>
              <w:pStyle w:val="TableParagraph"/>
              <w:rPr>
                <w:u w:val="none"/>
              </w:rPr>
            </w:pPr>
            <w:r>
              <w:rPr>
                <w:u w:val="none"/>
              </w:rPr>
              <w:t>Change Course</w:t>
            </w:r>
          </w:p>
        </w:tc>
        <w:tc>
          <w:tcPr>
            <w:tcW w:w="7049" w:type="dxa"/>
          </w:tcPr>
          <w:p w14:paraId="27D23317" w14:textId="77777777" w:rsidR="006E1957" w:rsidRDefault="00F326C2">
            <w:pPr>
              <w:pStyle w:val="TableParagraph"/>
              <w:rPr>
                <w:u w:val="none"/>
              </w:rPr>
            </w:pPr>
            <w:hyperlink r:id="rId44">
              <w:r w:rsidR="006E1957">
                <w:rPr>
                  <w:color w:val="0462C1"/>
                  <w:u w:color="0462C1"/>
                </w:rPr>
                <w:t>ML 429 Seminar in Modern Language Teaching Methods - 3 credits</w:t>
              </w:r>
            </w:hyperlink>
          </w:p>
        </w:tc>
        <w:tc>
          <w:tcPr>
            <w:tcW w:w="10151" w:type="dxa"/>
          </w:tcPr>
          <w:p w14:paraId="4B7E9B62" w14:textId="62BBCAF5" w:rsidR="006E1957" w:rsidRDefault="00F326C2" w:rsidP="00F326C2">
            <w:pPr>
              <w:pStyle w:val="TableParagraph"/>
              <w:ind w:left="0"/>
            </w:pPr>
            <w:r>
              <w:t>Approved</w:t>
            </w:r>
          </w:p>
        </w:tc>
      </w:tr>
      <w:tr w:rsidR="006E1957" w14:paraId="3954D413" w14:textId="531BE481" w:rsidTr="006E1957">
        <w:trPr>
          <w:trHeight w:val="315"/>
        </w:trPr>
        <w:tc>
          <w:tcPr>
            <w:tcW w:w="2206" w:type="dxa"/>
          </w:tcPr>
          <w:p w14:paraId="5B8E9B9F" w14:textId="77777777" w:rsidR="006E1957" w:rsidRDefault="006E1957">
            <w:pPr>
              <w:pStyle w:val="TableParagraph"/>
              <w:spacing w:line="250" w:lineRule="exact"/>
              <w:rPr>
                <w:u w:val="none"/>
              </w:rPr>
            </w:pPr>
            <w:r>
              <w:rPr>
                <w:u w:val="none"/>
              </w:rPr>
              <w:t>Change Course</w:t>
            </w:r>
          </w:p>
        </w:tc>
        <w:tc>
          <w:tcPr>
            <w:tcW w:w="7049" w:type="dxa"/>
          </w:tcPr>
          <w:p w14:paraId="08F4FB2E" w14:textId="77777777" w:rsidR="006E1957" w:rsidRDefault="00F326C2">
            <w:pPr>
              <w:pStyle w:val="TableParagraph"/>
              <w:spacing w:line="250" w:lineRule="exact"/>
              <w:rPr>
                <w:u w:val="none"/>
              </w:rPr>
            </w:pPr>
            <w:hyperlink r:id="rId45">
              <w:r w:rsidR="006E1957">
                <w:rPr>
                  <w:color w:val="0462C1"/>
                  <w:u w:color="0462C1"/>
                </w:rPr>
                <w:t>SSCI 415 Social Studies Methods at the Secondary Level - 3 credits</w:t>
              </w:r>
            </w:hyperlink>
          </w:p>
        </w:tc>
        <w:tc>
          <w:tcPr>
            <w:tcW w:w="10151" w:type="dxa"/>
          </w:tcPr>
          <w:p w14:paraId="701A03E6" w14:textId="59660114" w:rsidR="006E1957" w:rsidRDefault="00F326C2" w:rsidP="00F326C2">
            <w:pPr>
              <w:pStyle w:val="TableParagraph"/>
              <w:spacing w:line="250" w:lineRule="exact"/>
              <w:ind w:left="0"/>
            </w:pPr>
            <w:r>
              <w:t>Approved</w:t>
            </w:r>
          </w:p>
        </w:tc>
      </w:tr>
      <w:tr w:rsidR="006E1957" w14:paraId="5448826A" w14:textId="311482FF" w:rsidTr="006E1957">
        <w:trPr>
          <w:trHeight w:val="315"/>
        </w:trPr>
        <w:tc>
          <w:tcPr>
            <w:tcW w:w="2206" w:type="dxa"/>
          </w:tcPr>
          <w:p w14:paraId="0658B7DE" w14:textId="77777777" w:rsidR="006E1957" w:rsidRDefault="006E1957">
            <w:pPr>
              <w:pStyle w:val="TableParagraph"/>
              <w:spacing w:before="46"/>
              <w:rPr>
                <w:u w:val="none"/>
              </w:rPr>
            </w:pPr>
            <w:r>
              <w:rPr>
                <w:u w:val="none"/>
              </w:rPr>
              <w:t>New Course</w:t>
            </w:r>
          </w:p>
        </w:tc>
        <w:tc>
          <w:tcPr>
            <w:tcW w:w="7049" w:type="dxa"/>
          </w:tcPr>
          <w:p w14:paraId="149286C2" w14:textId="77777777" w:rsidR="006E1957" w:rsidRDefault="00F326C2">
            <w:pPr>
              <w:pStyle w:val="TableParagraph"/>
              <w:spacing w:before="46"/>
              <w:rPr>
                <w:u w:val="none"/>
              </w:rPr>
            </w:pPr>
            <w:hyperlink r:id="rId46">
              <w:r w:rsidR="006E1957">
                <w:rPr>
                  <w:color w:val="0462C1"/>
                  <w:u w:color="0462C1"/>
                </w:rPr>
                <w:t>SSCI 416 Fieldwork in Secondary Social Studies Education - 1 credits</w:t>
              </w:r>
            </w:hyperlink>
          </w:p>
        </w:tc>
        <w:tc>
          <w:tcPr>
            <w:tcW w:w="10151" w:type="dxa"/>
          </w:tcPr>
          <w:p w14:paraId="7AF22E99" w14:textId="39444192" w:rsidR="006E1957" w:rsidRDefault="00F326C2" w:rsidP="00F326C2">
            <w:pPr>
              <w:pStyle w:val="TableParagraph"/>
              <w:spacing w:before="46"/>
              <w:ind w:left="0"/>
            </w:pPr>
            <w:r>
              <w:t>Approved</w:t>
            </w:r>
          </w:p>
        </w:tc>
      </w:tr>
      <w:tr w:rsidR="006E1957" w14:paraId="14D296A7" w14:textId="37F2AC1A" w:rsidTr="006E1957">
        <w:trPr>
          <w:trHeight w:val="315"/>
        </w:trPr>
        <w:tc>
          <w:tcPr>
            <w:tcW w:w="2206" w:type="dxa"/>
          </w:tcPr>
          <w:p w14:paraId="7CBFF059" w14:textId="77777777" w:rsidR="006E1957" w:rsidRDefault="006E1957">
            <w:pPr>
              <w:pStyle w:val="TableParagraph"/>
              <w:rPr>
                <w:u w:val="none"/>
              </w:rPr>
            </w:pPr>
            <w:r>
              <w:rPr>
                <w:u w:val="none"/>
              </w:rPr>
              <w:t>New Course</w:t>
            </w:r>
          </w:p>
        </w:tc>
        <w:tc>
          <w:tcPr>
            <w:tcW w:w="7049" w:type="dxa"/>
          </w:tcPr>
          <w:p w14:paraId="6A749059" w14:textId="77777777" w:rsidR="006E1957" w:rsidRDefault="00F326C2">
            <w:pPr>
              <w:pStyle w:val="TableParagraph"/>
              <w:rPr>
                <w:u w:val="none"/>
              </w:rPr>
            </w:pPr>
            <w:hyperlink r:id="rId47">
              <w:r w:rsidR="006E1957">
                <w:rPr>
                  <w:color w:val="0462C1"/>
                  <w:u w:color="0462C1"/>
                </w:rPr>
                <w:t>SCI 414 Interdisciplinary Science, Practices, and Pedagogy - 3 credits</w:t>
              </w:r>
            </w:hyperlink>
          </w:p>
        </w:tc>
        <w:tc>
          <w:tcPr>
            <w:tcW w:w="10151" w:type="dxa"/>
          </w:tcPr>
          <w:p w14:paraId="73C1397C" w14:textId="0A9447B2" w:rsidR="006E1957" w:rsidRDefault="00F326C2" w:rsidP="00F326C2">
            <w:pPr>
              <w:pStyle w:val="TableParagraph"/>
              <w:ind w:left="0"/>
            </w:pPr>
            <w:r>
              <w:t>Approved</w:t>
            </w:r>
          </w:p>
        </w:tc>
      </w:tr>
      <w:tr w:rsidR="006E1957" w14:paraId="441E195D" w14:textId="56C7344B" w:rsidTr="006E1957">
        <w:trPr>
          <w:trHeight w:val="315"/>
        </w:trPr>
        <w:tc>
          <w:tcPr>
            <w:tcW w:w="2206" w:type="dxa"/>
          </w:tcPr>
          <w:p w14:paraId="6DEA42DB" w14:textId="77777777" w:rsidR="006E1957" w:rsidRDefault="006E1957">
            <w:pPr>
              <w:pStyle w:val="TableParagraph"/>
              <w:rPr>
                <w:u w:val="none"/>
              </w:rPr>
            </w:pPr>
            <w:r>
              <w:rPr>
                <w:u w:val="none"/>
              </w:rPr>
              <w:t>New Course</w:t>
            </w:r>
          </w:p>
        </w:tc>
        <w:tc>
          <w:tcPr>
            <w:tcW w:w="7049" w:type="dxa"/>
          </w:tcPr>
          <w:p w14:paraId="4F13C29E" w14:textId="77777777" w:rsidR="006E1957" w:rsidRDefault="00F326C2">
            <w:pPr>
              <w:pStyle w:val="TableParagraph"/>
              <w:rPr>
                <w:u w:val="none"/>
              </w:rPr>
            </w:pPr>
            <w:hyperlink r:id="rId48">
              <w:r w:rsidR="006E1957">
                <w:rPr>
                  <w:color w:val="0462C1"/>
                  <w:u w:color="0462C1"/>
                </w:rPr>
                <w:t>SCI 418 Fieldwork in Secondary Science Education - 1 credits</w:t>
              </w:r>
            </w:hyperlink>
          </w:p>
        </w:tc>
        <w:tc>
          <w:tcPr>
            <w:tcW w:w="10151" w:type="dxa"/>
          </w:tcPr>
          <w:p w14:paraId="332E10F7" w14:textId="758F4057" w:rsidR="006E1957" w:rsidRDefault="00F326C2" w:rsidP="00F326C2">
            <w:pPr>
              <w:pStyle w:val="TableParagraph"/>
              <w:ind w:left="0"/>
            </w:pPr>
            <w:r>
              <w:t>Approved</w:t>
            </w:r>
          </w:p>
        </w:tc>
      </w:tr>
      <w:tr w:rsidR="006E1957" w14:paraId="22FECB16" w14:textId="094DA6E8" w:rsidTr="006E1957">
        <w:trPr>
          <w:trHeight w:val="315"/>
        </w:trPr>
        <w:tc>
          <w:tcPr>
            <w:tcW w:w="2206" w:type="dxa"/>
          </w:tcPr>
          <w:p w14:paraId="51BFE930" w14:textId="77777777" w:rsidR="006E1957" w:rsidRDefault="006E1957">
            <w:pPr>
              <w:pStyle w:val="TableParagraph"/>
              <w:rPr>
                <w:u w:val="none"/>
              </w:rPr>
            </w:pPr>
            <w:r>
              <w:rPr>
                <w:u w:val="none"/>
              </w:rPr>
              <w:t>New Course</w:t>
            </w:r>
          </w:p>
        </w:tc>
        <w:tc>
          <w:tcPr>
            <w:tcW w:w="7049" w:type="dxa"/>
          </w:tcPr>
          <w:p w14:paraId="4A61BF90" w14:textId="77777777" w:rsidR="006E1957" w:rsidRDefault="00F326C2">
            <w:pPr>
              <w:pStyle w:val="TableParagraph"/>
              <w:rPr>
                <w:u w:val="none"/>
              </w:rPr>
            </w:pPr>
            <w:hyperlink r:id="rId49">
              <w:r w:rsidR="006E1957" w:rsidRPr="0046369A">
                <w:rPr>
                  <w:strike/>
                  <w:color w:val="0462C1"/>
                  <w:u w:color="0462C1"/>
                </w:rPr>
                <w:t>TE</w:t>
              </w:r>
              <w:r w:rsidR="006E1957">
                <w:rPr>
                  <w:color w:val="0462C1"/>
                  <w:u w:color="0462C1"/>
                </w:rPr>
                <w:t xml:space="preserve"> TE 519 Technology &amp; Engineering Education Practicum Advanced - 3 credits</w:t>
              </w:r>
            </w:hyperlink>
          </w:p>
        </w:tc>
        <w:tc>
          <w:tcPr>
            <w:tcW w:w="10151" w:type="dxa"/>
          </w:tcPr>
          <w:p w14:paraId="21CA0F46" w14:textId="77777777" w:rsidR="006E1957" w:rsidRDefault="006E1957">
            <w:pPr>
              <w:pStyle w:val="TableParagraph"/>
            </w:pPr>
          </w:p>
          <w:p w14:paraId="0308B73A" w14:textId="5FB8BC8E" w:rsidR="00F326C2" w:rsidRDefault="00F326C2" w:rsidP="00F326C2">
            <w:pPr>
              <w:pStyle w:val="TableParagraph"/>
              <w:ind w:left="0"/>
            </w:pPr>
            <w:r>
              <w:t>Approved</w:t>
            </w:r>
          </w:p>
        </w:tc>
      </w:tr>
      <w:tr w:rsidR="006E1957" w14:paraId="448D68F0" w14:textId="0069CE3E" w:rsidTr="006E1957">
        <w:trPr>
          <w:trHeight w:val="315"/>
        </w:trPr>
        <w:tc>
          <w:tcPr>
            <w:tcW w:w="2206" w:type="dxa"/>
          </w:tcPr>
          <w:p w14:paraId="23C1C151" w14:textId="77777777" w:rsidR="006E1957" w:rsidRDefault="006E1957">
            <w:pPr>
              <w:pStyle w:val="TableParagraph"/>
              <w:rPr>
                <w:u w:val="none"/>
              </w:rPr>
            </w:pPr>
            <w:r>
              <w:rPr>
                <w:u w:val="none"/>
              </w:rPr>
              <w:t>Change Program</w:t>
            </w:r>
          </w:p>
        </w:tc>
        <w:tc>
          <w:tcPr>
            <w:tcW w:w="7049" w:type="dxa"/>
          </w:tcPr>
          <w:p w14:paraId="5B220E5A" w14:textId="77777777" w:rsidR="006E1957" w:rsidRDefault="00F326C2">
            <w:pPr>
              <w:pStyle w:val="TableParagraph"/>
              <w:rPr>
                <w:u w:val="none"/>
              </w:rPr>
            </w:pPr>
            <w:hyperlink r:id="rId50">
              <w:r w:rsidR="006E1957">
                <w:rPr>
                  <w:color w:val="0462C1"/>
                  <w:u w:color="0462C1"/>
                </w:rPr>
                <w:t>Biology, B.S. (Certifiable for secondary teaching)</w:t>
              </w:r>
            </w:hyperlink>
          </w:p>
        </w:tc>
        <w:tc>
          <w:tcPr>
            <w:tcW w:w="10151" w:type="dxa"/>
          </w:tcPr>
          <w:p w14:paraId="7619CD68" w14:textId="4D268268" w:rsidR="006E1957" w:rsidRDefault="00F326C2" w:rsidP="00F326C2">
            <w:pPr>
              <w:pStyle w:val="TableParagraph"/>
              <w:ind w:left="0"/>
            </w:pPr>
            <w:r>
              <w:t>Approved</w:t>
            </w:r>
          </w:p>
        </w:tc>
      </w:tr>
      <w:tr w:rsidR="006E1957" w14:paraId="6C57589E" w14:textId="56E9F80D" w:rsidTr="006E1957">
        <w:trPr>
          <w:trHeight w:val="315"/>
        </w:trPr>
        <w:tc>
          <w:tcPr>
            <w:tcW w:w="2206" w:type="dxa"/>
          </w:tcPr>
          <w:p w14:paraId="7FFF9BA5" w14:textId="77777777" w:rsidR="006E1957" w:rsidRDefault="006E1957">
            <w:pPr>
              <w:pStyle w:val="TableParagraph"/>
              <w:spacing w:before="46"/>
              <w:rPr>
                <w:u w:val="none"/>
              </w:rPr>
            </w:pPr>
            <w:r>
              <w:rPr>
                <w:u w:val="none"/>
              </w:rPr>
              <w:t>Change Program</w:t>
            </w:r>
          </w:p>
        </w:tc>
        <w:tc>
          <w:tcPr>
            <w:tcW w:w="7049" w:type="dxa"/>
          </w:tcPr>
          <w:p w14:paraId="0C030EB1" w14:textId="77777777" w:rsidR="006E1957" w:rsidRDefault="00F326C2">
            <w:pPr>
              <w:pStyle w:val="TableParagraph"/>
              <w:spacing w:before="46"/>
              <w:rPr>
                <w:u w:val="none"/>
              </w:rPr>
            </w:pPr>
            <w:hyperlink r:id="rId51">
              <w:r w:rsidR="006E1957">
                <w:rPr>
                  <w:color w:val="0462C1"/>
                  <w:u w:color="0462C1"/>
                </w:rPr>
                <w:t>Chemistry, B.S. ( Certifiable for secondary teaching)</w:t>
              </w:r>
            </w:hyperlink>
          </w:p>
        </w:tc>
        <w:tc>
          <w:tcPr>
            <w:tcW w:w="10151" w:type="dxa"/>
          </w:tcPr>
          <w:p w14:paraId="68DDDC51" w14:textId="59659C0F" w:rsidR="006E1957" w:rsidRDefault="00F326C2" w:rsidP="00F326C2">
            <w:pPr>
              <w:pStyle w:val="TableParagraph"/>
              <w:spacing w:before="46"/>
              <w:ind w:left="0"/>
            </w:pPr>
            <w:r>
              <w:t>Approved</w:t>
            </w:r>
          </w:p>
        </w:tc>
      </w:tr>
      <w:tr w:rsidR="006E1957" w14:paraId="44673A7D" w14:textId="225A0836" w:rsidTr="006E1957">
        <w:trPr>
          <w:trHeight w:val="315"/>
        </w:trPr>
        <w:tc>
          <w:tcPr>
            <w:tcW w:w="2206" w:type="dxa"/>
          </w:tcPr>
          <w:p w14:paraId="6DEF87B4" w14:textId="77777777" w:rsidR="006E1957" w:rsidRDefault="006E1957">
            <w:pPr>
              <w:pStyle w:val="TableParagraph"/>
              <w:rPr>
                <w:u w:val="none"/>
              </w:rPr>
            </w:pPr>
            <w:r>
              <w:rPr>
                <w:u w:val="none"/>
              </w:rPr>
              <w:t>Change Program</w:t>
            </w:r>
          </w:p>
        </w:tc>
        <w:tc>
          <w:tcPr>
            <w:tcW w:w="7049" w:type="dxa"/>
          </w:tcPr>
          <w:p w14:paraId="1935EA39" w14:textId="77777777" w:rsidR="006E1957" w:rsidRDefault="00F326C2">
            <w:pPr>
              <w:pStyle w:val="TableParagraph"/>
              <w:rPr>
                <w:u w:val="none"/>
              </w:rPr>
            </w:pPr>
            <w:hyperlink r:id="rId52">
              <w:r w:rsidR="006E1957">
                <w:rPr>
                  <w:color w:val="0462C1"/>
                  <w:u w:color="0462C1"/>
                </w:rPr>
                <w:t>Earth Sciences, B.S. (certifiable for secondary teaching)</w:t>
              </w:r>
            </w:hyperlink>
          </w:p>
        </w:tc>
        <w:tc>
          <w:tcPr>
            <w:tcW w:w="10151" w:type="dxa"/>
          </w:tcPr>
          <w:p w14:paraId="72F9D1F6" w14:textId="2A20C1D8" w:rsidR="006E1957" w:rsidRDefault="00F326C2" w:rsidP="00F326C2">
            <w:pPr>
              <w:pStyle w:val="TableParagraph"/>
              <w:ind w:left="0"/>
            </w:pPr>
            <w:r>
              <w:t>Approved</w:t>
            </w:r>
          </w:p>
        </w:tc>
      </w:tr>
      <w:tr w:rsidR="006E1957" w14:paraId="766B651B" w14:textId="74F8BC1B" w:rsidTr="006E1957">
        <w:trPr>
          <w:trHeight w:val="315"/>
        </w:trPr>
        <w:tc>
          <w:tcPr>
            <w:tcW w:w="2206" w:type="dxa"/>
          </w:tcPr>
          <w:p w14:paraId="473BA693" w14:textId="77777777" w:rsidR="006E1957" w:rsidRDefault="006E1957">
            <w:pPr>
              <w:pStyle w:val="TableParagraph"/>
              <w:rPr>
                <w:u w:val="none"/>
              </w:rPr>
            </w:pPr>
            <w:r>
              <w:rPr>
                <w:u w:val="none"/>
              </w:rPr>
              <w:t>Change Program</w:t>
            </w:r>
          </w:p>
        </w:tc>
        <w:tc>
          <w:tcPr>
            <w:tcW w:w="7049" w:type="dxa"/>
          </w:tcPr>
          <w:p w14:paraId="56723516" w14:textId="77777777" w:rsidR="006E1957" w:rsidRDefault="00F326C2">
            <w:pPr>
              <w:pStyle w:val="TableParagraph"/>
              <w:rPr>
                <w:u w:val="none"/>
              </w:rPr>
            </w:pPr>
            <w:hyperlink r:id="rId53">
              <w:r w:rsidR="006E1957">
                <w:rPr>
                  <w:color w:val="0462C1"/>
                  <w:u w:color="0462C1"/>
                </w:rPr>
                <w:t>English, B.S. (Certifiable for secondary teaching)</w:t>
              </w:r>
            </w:hyperlink>
          </w:p>
        </w:tc>
        <w:tc>
          <w:tcPr>
            <w:tcW w:w="10151" w:type="dxa"/>
          </w:tcPr>
          <w:p w14:paraId="05554DD3" w14:textId="45B93F81" w:rsidR="006E1957" w:rsidRDefault="00F326C2" w:rsidP="00F326C2">
            <w:pPr>
              <w:pStyle w:val="TableParagraph"/>
              <w:ind w:left="0"/>
            </w:pPr>
            <w:r>
              <w:t>Approved</w:t>
            </w:r>
          </w:p>
        </w:tc>
      </w:tr>
      <w:tr w:rsidR="006E1957" w14:paraId="005350F9" w14:textId="34974E6D" w:rsidTr="006E1957">
        <w:trPr>
          <w:trHeight w:val="315"/>
        </w:trPr>
        <w:tc>
          <w:tcPr>
            <w:tcW w:w="2206" w:type="dxa"/>
          </w:tcPr>
          <w:p w14:paraId="1112AE07" w14:textId="77777777" w:rsidR="006E1957" w:rsidRDefault="006E1957">
            <w:pPr>
              <w:pStyle w:val="TableParagraph"/>
              <w:rPr>
                <w:u w:val="none"/>
              </w:rPr>
            </w:pPr>
            <w:r>
              <w:rPr>
                <w:u w:val="none"/>
              </w:rPr>
              <w:t>Change Program</w:t>
            </w:r>
          </w:p>
        </w:tc>
        <w:tc>
          <w:tcPr>
            <w:tcW w:w="7049" w:type="dxa"/>
          </w:tcPr>
          <w:p w14:paraId="14AB07B4" w14:textId="77777777" w:rsidR="006E1957" w:rsidRDefault="00F326C2">
            <w:pPr>
              <w:pStyle w:val="TableParagraph"/>
              <w:rPr>
                <w:u w:val="none"/>
              </w:rPr>
            </w:pPr>
            <w:hyperlink r:id="rId54">
              <w:r w:rsidR="006E1957">
                <w:rPr>
                  <w:color w:val="0462C1"/>
                  <w:u w:color="0462C1"/>
                </w:rPr>
                <w:t>History, B.S. (Certifiable for secondary teaching of history and social studies)</w:t>
              </w:r>
            </w:hyperlink>
          </w:p>
        </w:tc>
        <w:tc>
          <w:tcPr>
            <w:tcW w:w="10151" w:type="dxa"/>
          </w:tcPr>
          <w:p w14:paraId="2BA87CF9" w14:textId="41CF734A" w:rsidR="006E1957" w:rsidRDefault="00F326C2" w:rsidP="00F326C2">
            <w:pPr>
              <w:pStyle w:val="TableParagraph"/>
              <w:ind w:left="0"/>
            </w:pPr>
            <w:r>
              <w:t>Approved</w:t>
            </w:r>
          </w:p>
        </w:tc>
      </w:tr>
      <w:tr w:rsidR="006E1957" w14:paraId="2049C53C" w14:textId="79CF19F8" w:rsidTr="006E1957">
        <w:trPr>
          <w:trHeight w:val="315"/>
        </w:trPr>
        <w:tc>
          <w:tcPr>
            <w:tcW w:w="2206" w:type="dxa"/>
          </w:tcPr>
          <w:p w14:paraId="17560600" w14:textId="77777777" w:rsidR="006E1957" w:rsidRDefault="006E1957">
            <w:pPr>
              <w:pStyle w:val="TableParagraph"/>
              <w:spacing w:line="250" w:lineRule="exact"/>
              <w:rPr>
                <w:u w:val="none"/>
              </w:rPr>
            </w:pPr>
            <w:r>
              <w:rPr>
                <w:u w:val="none"/>
              </w:rPr>
              <w:t>Change Program</w:t>
            </w:r>
          </w:p>
        </w:tc>
        <w:tc>
          <w:tcPr>
            <w:tcW w:w="7049" w:type="dxa"/>
          </w:tcPr>
          <w:p w14:paraId="5A30E18D" w14:textId="77777777" w:rsidR="006E1957" w:rsidRDefault="00F326C2">
            <w:pPr>
              <w:pStyle w:val="TableParagraph"/>
              <w:spacing w:line="250" w:lineRule="exact"/>
              <w:rPr>
                <w:u w:val="none"/>
              </w:rPr>
            </w:pPr>
            <w:hyperlink r:id="rId55">
              <w:r w:rsidR="006E1957">
                <w:rPr>
                  <w:color w:val="0462C1"/>
                  <w:u w:color="0462C1"/>
                </w:rPr>
                <w:t>Physics, B.S. (Certifiable for secondary teaching)</w:t>
              </w:r>
            </w:hyperlink>
          </w:p>
        </w:tc>
        <w:tc>
          <w:tcPr>
            <w:tcW w:w="10151" w:type="dxa"/>
          </w:tcPr>
          <w:p w14:paraId="1924442B" w14:textId="7449C06B" w:rsidR="006E1957" w:rsidRDefault="00F326C2" w:rsidP="00F326C2">
            <w:pPr>
              <w:pStyle w:val="TableParagraph"/>
              <w:spacing w:line="250" w:lineRule="exact"/>
              <w:ind w:left="0"/>
            </w:pPr>
            <w:r>
              <w:t>Approved</w:t>
            </w:r>
          </w:p>
        </w:tc>
      </w:tr>
      <w:tr w:rsidR="006E1957" w14:paraId="43CFFE06" w14:textId="1F57EFE1" w:rsidTr="006E1957">
        <w:trPr>
          <w:trHeight w:val="315"/>
        </w:trPr>
        <w:tc>
          <w:tcPr>
            <w:tcW w:w="2206" w:type="dxa"/>
          </w:tcPr>
          <w:p w14:paraId="492040C6" w14:textId="77777777" w:rsidR="006E1957" w:rsidRDefault="006E1957">
            <w:pPr>
              <w:pStyle w:val="TableParagraph"/>
              <w:rPr>
                <w:u w:val="none"/>
              </w:rPr>
            </w:pPr>
            <w:r>
              <w:rPr>
                <w:u w:val="none"/>
              </w:rPr>
              <w:t>Change Program</w:t>
            </w:r>
          </w:p>
        </w:tc>
        <w:tc>
          <w:tcPr>
            <w:tcW w:w="7049" w:type="dxa"/>
          </w:tcPr>
          <w:p w14:paraId="7561CBAF" w14:textId="77777777" w:rsidR="006E1957" w:rsidRDefault="00F326C2">
            <w:pPr>
              <w:pStyle w:val="TableParagraph"/>
              <w:rPr>
                <w:u w:val="none"/>
              </w:rPr>
            </w:pPr>
            <w:hyperlink r:id="rId56">
              <w:r w:rsidR="006E1957">
                <w:rPr>
                  <w:color w:val="0462C1"/>
                  <w:u w:color="0462C1"/>
                </w:rPr>
                <w:t>Spanish, B.S. (Certifiable for secondary teaching)</w:t>
              </w:r>
            </w:hyperlink>
          </w:p>
        </w:tc>
        <w:tc>
          <w:tcPr>
            <w:tcW w:w="10151" w:type="dxa"/>
          </w:tcPr>
          <w:p w14:paraId="0B9A3E71" w14:textId="4C67AC00" w:rsidR="006E1957" w:rsidRDefault="00F326C2" w:rsidP="00F326C2">
            <w:pPr>
              <w:pStyle w:val="TableParagraph"/>
              <w:ind w:left="0"/>
            </w:pPr>
            <w:r>
              <w:t>Approved</w:t>
            </w:r>
          </w:p>
        </w:tc>
      </w:tr>
      <w:tr w:rsidR="006E1957" w14:paraId="58C1E792" w14:textId="375A3544" w:rsidTr="006E1957">
        <w:trPr>
          <w:trHeight w:val="535"/>
        </w:trPr>
        <w:tc>
          <w:tcPr>
            <w:tcW w:w="2206" w:type="dxa"/>
          </w:tcPr>
          <w:p w14:paraId="1D50F2FD" w14:textId="77777777" w:rsidR="006E1957" w:rsidRDefault="006E1957">
            <w:pPr>
              <w:pStyle w:val="TableParagraph"/>
              <w:spacing w:before="0" w:line="240" w:lineRule="auto"/>
              <w:ind w:left="0"/>
              <w:rPr>
                <w:rFonts w:ascii="Times New Roman"/>
                <w:u w:val="none"/>
              </w:rPr>
            </w:pPr>
          </w:p>
        </w:tc>
        <w:tc>
          <w:tcPr>
            <w:tcW w:w="7049" w:type="dxa"/>
          </w:tcPr>
          <w:p w14:paraId="4586A056" w14:textId="77777777" w:rsidR="006E1957" w:rsidRDefault="006E1957">
            <w:pPr>
              <w:pStyle w:val="TableParagraph"/>
              <w:spacing w:before="0" w:line="240" w:lineRule="auto"/>
              <w:ind w:left="0"/>
              <w:rPr>
                <w:rFonts w:ascii="Times New Roman"/>
                <w:u w:val="none"/>
              </w:rPr>
            </w:pPr>
          </w:p>
        </w:tc>
        <w:tc>
          <w:tcPr>
            <w:tcW w:w="10151" w:type="dxa"/>
          </w:tcPr>
          <w:p w14:paraId="7690DC2F" w14:textId="77777777" w:rsidR="00F326C2" w:rsidRDefault="00F326C2">
            <w:pPr>
              <w:pStyle w:val="TableParagraph"/>
              <w:spacing w:before="0" w:line="240" w:lineRule="auto"/>
              <w:ind w:left="0"/>
            </w:pPr>
          </w:p>
          <w:p w14:paraId="1ABA3EBB" w14:textId="343BD616" w:rsidR="006E1957" w:rsidRDefault="00F326C2">
            <w:pPr>
              <w:pStyle w:val="TableParagraph"/>
              <w:spacing w:before="0" w:line="240" w:lineRule="auto"/>
              <w:ind w:left="0"/>
              <w:rPr>
                <w:rFonts w:ascii="Times New Roman"/>
                <w:u w:val="none"/>
              </w:rPr>
            </w:pPr>
            <w:r>
              <w:t>Approved</w:t>
            </w:r>
          </w:p>
        </w:tc>
      </w:tr>
      <w:tr w:rsidR="006E1957" w14:paraId="08B9D167" w14:textId="76055B48" w:rsidTr="006E1957">
        <w:trPr>
          <w:trHeight w:val="315"/>
        </w:trPr>
        <w:tc>
          <w:tcPr>
            <w:tcW w:w="2206" w:type="dxa"/>
          </w:tcPr>
          <w:p w14:paraId="21DDAE33" w14:textId="77777777" w:rsidR="006E1957" w:rsidRDefault="006E1957">
            <w:pPr>
              <w:pStyle w:val="TableParagraph"/>
              <w:rPr>
                <w:u w:val="none"/>
              </w:rPr>
            </w:pPr>
            <w:r>
              <w:rPr>
                <w:u w:val="none"/>
              </w:rPr>
              <w:t>New Program</w:t>
            </w:r>
          </w:p>
        </w:tc>
        <w:tc>
          <w:tcPr>
            <w:tcW w:w="7049" w:type="dxa"/>
          </w:tcPr>
          <w:p w14:paraId="515583C1" w14:textId="77777777" w:rsidR="006E1957" w:rsidRDefault="00F326C2">
            <w:pPr>
              <w:pStyle w:val="TableParagraph"/>
              <w:rPr>
                <w:color w:val="0462C1"/>
                <w:u w:color="0462C1"/>
              </w:rPr>
            </w:pPr>
            <w:hyperlink r:id="rId57">
              <w:r w:rsidR="006E1957">
                <w:rPr>
                  <w:color w:val="0462C1"/>
                  <w:u w:color="0462C1"/>
                </w:rPr>
                <w:t>Computer Science Minor for Teacher Certification</w:t>
              </w:r>
            </w:hyperlink>
          </w:p>
          <w:p w14:paraId="50708C0E" w14:textId="051A8C90" w:rsidR="008C4618" w:rsidRDefault="008C4618">
            <w:pPr>
              <w:pStyle w:val="TableParagraph"/>
              <w:rPr>
                <w:u w:val="none"/>
              </w:rPr>
            </w:pPr>
            <w:r>
              <w:rPr>
                <w:color w:val="0462C1"/>
                <w:u w:color="0462C1"/>
              </w:rPr>
              <w:t>Approve with additional line added to indicate that this does not lead to initial certification.</w:t>
            </w:r>
          </w:p>
        </w:tc>
        <w:tc>
          <w:tcPr>
            <w:tcW w:w="10151" w:type="dxa"/>
          </w:tcPr>
          <w:p w14:paraId="12B7BCE2" w14:textId="2E5C013E" w:rsidR="006E1957" w:rsidRPr="00AE08C9" w:rsidRDefault="006E1957" w:rsidP="00F326C2">
            <w:pPr>
              <w:pStyle w:val="TableParagraph"/>
              <w:ind w:left="0"/>
              <w:rPr>
                <w:u w:val="none"/>
              </w:rPr>
            </w:pPr>
            <w:r w:rsidRPr="00AE08C9">
              <w:rPr>
                <w:u w:val="none"/>
              </w:rPr>
              <w:t>Approved</w:t>
            </w:r>
          </w:p>
          <w:p w14:paraId="468BC0B5" w14:textId="77777777" w:rsidR="006E1957" w:rsidRDefault="006E1957">
            <w:pPr>
              <w:pStyle w:val="TableParagraph"/>
            </w:pPr>
          </w:p>
        </w:tc>
      </w:tr>
    </w:tbl>
    <w:p w14:paraId="5BA30780" w14:textId="77777777" w:rsidR="007B730F" w:rsidRDefault="007B730F">
      <w:pPr>
        <w:pStyle w:val="BodyText"/>
        <w:spacing w:before="4"/>
        <w:ind w:left="0" w:firstLine="0"/>
        <w:rPr>
          <w:b/>
          <w:sz w:val="28"/>
        </w:rPr>
      </w:pPr>
    </w:p>
    <w:p w14:paraId="1863A45A" w14:textId="71BE0505" w:rsidR="007B730F" w:rsidRPr="00F326C2" w:rsidRDefault="002E6949" w:rsidP="00F326C2">
      <w:pPr>
        <w:pStyle w:val="ListParagraph"/>
        <w:numPr>
          <w:ilvl w:val="0"/>
          <w:numId w:val="13"/>
        </w:numPr>
        <w:tabs>
          <w:tab w:val="left" w:pos="1181"/>
        </w:tabs>
        <w:spacing w:before="90"/>
        <w:rPr>
          <w:sz w:val="24"/>
        </w:rPr>
      </w:pPr>
      <w:r w:rsidRPr="00F326C2">
        <w:rPr>
          <w:sz w:val="24"/>
        </w:rPr>
        <w:t>Equity, Justice and Inclusion</w:t>
      </w:r>
      <w:r w:rsidRPr="00F326C2">
        <w:rPr>
          <w:spacing w:val="-3"/>
          <w:sz w:val="24"/>
        </w:rPr>
        <w:t xml:space="preserve"> </w:t>
      </w:r>
      <w:r w:rsidRPr="00F326C2">
        <w:rPr>
          <w:sz w:val="24"/>
        </w:rPr>
        <w:t>Proposal</w:t>
      </w:r>
      <w:r w:rsidR="004F3958" w:rsidRPr="00F326C2">
        <w:rPr>
          <w:sz w:val="24"/>
        </w:rPr>
        <w:t xml:space="preserve"> - approved</w:t>
      </w:r>
    </w:p>
    <w:p w14:paraId="41A4C4EC" w14:textId="77777777" w:rsidR="007B730F" w:rsidRDefault="007B730F">
      <w:pPr>
        <w:pStyle w:val="BodyText"/>
        <w:ind w:left="0" w:firstLine="0"/>
        <w:rPr>
          <w:sz w:val="26"/>
        </w:rPr>
      </w:pPr>
    </w:p>
    <w:sectPr w:rsidR="007B730F" w:rsidSect="004F3958">
      <w:pgSz w:w="12240" w:h="15840"/>
      <w:pgMar w:top="720" w:right="3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05FD"/>
    <w:multiLevelType w:val="hybridMultilevel"/>
    <w:tmpl w:val="E7E6E3A0"/>
    <w:lvl w:ilvl="0" w:tplc="0DAA9B50">
      <w:numFmt w:val="bullet"/>
      <w:lvlText w:val=""/>
      <w:lvlJc w:val="left"/>
      <w:pPr>
        <w:ind w:left="820" w:hanging="360"/>
      </w:pPr>
      <w:rPr>
        <w:rFonts w:hint="default"/>
        <w:w w:val="100"/>
        <w:lang w:val="en-US" w:eastAsia="en-US" w:bidi="ar-SA"/>
      </w:rPr>
    </w:lvl>
    <w:lvl w:ilvl="1" w:tplc="B9FA2566">
      <w:numFmt w:val="bullet"/>
      <w:lvlText w:val="o"/>
      <w:lvlJc w:val="left"/>
      <w:pPr>
        <w:ind w:left="1541" w:hanging="360"/>
      </w:pPr>
      <w:rPr>
        <w:rFonts w:ascii="Courier New" w:eastAsia="Courier New" w:hAnsi="Courier New" w:cs="Courier New" w:hint="default"/>
        <w:w w:val="100"/>
        <w:sz w:val="24"/>
        <w:szCs w:val="24"/>
        <w:lang w:val="en-US" w:eastAsia="en-US" w:bidi="ar-SA"/>
      </w:rPr>
    </w:lvl>
    <w:lvl w:ilvl="2" w:tplc="0038C6EE">
      <w:numFmt w:val="bullet"/>
      <w:lvlText w:val="•"/>
      <w:lvlJc w:val="left"/>
      <w:pPr>
        <w:ind w:left="2620" w:hanging="360"/>
      </w:pPr>
      <w:rPr>
        <w:rFonts w:hint="default"/>
        <w:lang w:val="en-US" w:eastAsia="en-US" w:bidi="ar-SA"/>
      </w:rPr>
    </w:lvl>
    <w:lvl w:ilvl="3" w:tplc="356AA4EC">
      <w:numFmt w:val="bullet"/>
      <w:lvlText w:val="•"/>
      <w:lvlJc w:val="left"/>
      <w:pPr>
        <w:ind w:left="3700" w:hanging="360"/>
      </w:pPr>
      <w:rPr>
        <w:rFonts w:hint="default"/>
        <w:lang w:val="en-US" w:eastAsia="en-US" w:bidi="ar-SA"/>
      </w:rPr>
    </w:lvl>
    <w:lvl w:ilvl="4" w:tplc="910CF496">
      <w:numFmt w:val="bullet"/>
      <w:lvlText w:val="•"/>
      <w:lvlJc w:val="left"/>
      <w:pPr>
        <w:ind w:left="4780" w:hanging="360"/>
      </w:pPr>
      <w:rPr>
        <w:rFonts w:hint="default"/>
        <w:lang w:val="en-US" w:eastAsia="en-US" w:bidi="ar-SA"/>
      </w:rPr>
    </w:lvl>
    <w:lvl w:ilvl="5" w:tplc="EA7AFDD0">
      <w:numFmt w:val="bullet"/>
      <w:lvlText w:val="•"/>
      <w:lvlJc w:val="left"/>
      <w:pPr>
        <w:ind w:left="5860" w:hanging="360"/>
      </w:pPr>
      <w:rPr>
        <w:rFonts w:hint="default"/>
        <w:lang w:val="en-US" w:eastAsia="en-US" w:bidi="ar-SA"/>
      </w:rPr>
    </w:lvl>
    <w:lvl w:ilvl="6" w:tplc="A688248C">
      <w:numFmt w:val="bullet"/>
      <w:lvlText w:val="•"/>
      <w:lvlJc w:val="left"/>
      <w:pPr>
        <w:ind w:left="6940" w:hanging="360"/>
      </w:pPr>
      <w:rPr>
        <w:rFonts w:hint="default"/>
        <w:lang w:val="en-US" w:eastAsia="en-US" w:bidi="ar-SA"/>
      </w:rPr>
    </w:lvl>
    <w:lvl w:ilvl="7" w:tplc="558AF9AE">
      <w:numFmt w:val="bullet"/>
      <w:lvlText w:val="•"/>
      <w:lvlJc w:val="left"/>
      <w:pPr>
        <w:ind w:left="8020" w:hanging="360"/>
      </w:pPr>
      <w:rPr>
        <w:rFonts w:hint="default"/>
        <w:lang w:val="en-US" w:eastAsia="en-US" w:bidi="ar-SA"/>
      </w:rPr>
    </w:lvl>
    <w:lvl w:ilvl="8" w:tplc="0AB8942C">
      <w:numFmt w:val="bullet"/>
      <w:lvlText w:val="•"/>
      <w:lvlJc w:val="left"/>
      <w:pPr>
        <w:ind w:left="9100" w:hanging="360"/>
      </w:pPr>
      <w:rPr>
        <w:rFonts w:hint="default"/>
        <w:lang w:val="en-US" w:eastAsia="en-US" w:bidi="ar-SA"/>
      </w:rPr>
    </w:lvl>
  </w:abstractNum>
  <w:abstractNum w:abstractNumId="1" w15:restartNumberingAfterBreak="0">
    <w:nsid w:val="06BC1AA6"/>
    <w:multiLevelType w:val="multilevel"/>
    <w:tmpl w:val="94088782"/>
    <w:lvl w:ilvl="0">
      <w:start w:val="2"/>
      <w:numFmt w:val="decimal"/>
      <w:lvlText w:val="%1"/>
      <w:lvlJc w:val="left"/>
      <w:pPr>
        <w:ind w:left="575" w:hanging="475"/>
        <w:jc w:val="left"/>
      </w:pPr>
      <w:rPr>
        <w:rFonts w:hint="default"/>
        <w:lang w:val="en-US" w:eastAsia="en-US" w:bidi="ar-SA"/>
      </w:rPr>
    </w:lvl>
    <w:lvl w:ilvl="1">
      <w:numFmt w:val="decimal"/>
      <w:lvlText w:val="%1.%2"/>
      <w:lvlJc w:val="left"/>
      <w:pPr>
        <w:ind w:left="575" w:hanging="475"/>
        <w:jc w:val="left"/>
      </w:pPr>
      <w:rPr>
        <w:rFonts w:ascii="Calibri Light" w:eastAsia="Calibri Light" w:hAnsi="Calibri Light" w:cs="Calibri Light" w:hint="default"/>
        <w:color w:val="2D74B5"/>
        <w:spacing w:val="-3"/>
        <w:w w:val="100"/>
        <w:sz w:val="32"/>
        <w:szCs w:val="32"/>
        <w:lang w:val="en-US" w:eastAsia="en-US" w:bidi="ar-SA"/>
      </w:rPr>
    </w:lvl>
    <w:lvl w:ilvl="2">
      <w:start w:val="1"/>
      <w:numFmt w:val="decimal"/>
      <w:lvlText w:val="%3."/>
      <w:lvlJc w:val="left"/>
      <w:pPr>
        <w:ind w:left="820" w:hanging="360"/>
        <w:jc w:val="left"/>
      </w:pPr>
      <w:rPr>
        <w:rFonts w:hint="default"/>
        <w:spacing w:val="-2"/>
        <w:w w:val="100"/>
        <w:lang w:val="en-US" w:eastAsia="en-US" w:bidi="ar-SA"/>
      </w:rPr>
    </w:lvl>
    <w:lvl w:ilvl="3">
      <w:numFmt w:val="bullet"/>
      <w:lvlText w:val="•"/>
      <w:lvlJc w:val="left"/>
      <w:pPr>
        <w:ind w:left="3140" w:hanging="360"/>
      </w:pPr>
      <w:rPr>
        <w:rFonts w:hint="default"/>
        <w:lang w:val="en-US" w:eastAsia="en-US" w:bidi="ar-SA"/>
      </w:rPr>
    </w:lvl>
    <w:lvl w:ilvl="4">
      <w:numFmt w:val="bullet"/>
      <w:lvlText w:val="•"/>
      <w:lvlJc w:val="left"/>
      <w:pPr>
        <w:ind w:left="4300" w:hanging="360"/>
      </w:pPr>
      <w:rPr>
        <w:rFonts w:hint="default"/>
        <w:lang w:val="en-US" w:eastAsia="en-US" w:bidi="ar-SA"/>
      </w:rPr>
    </w:lvl>
    <w:lvl w:ilvl="5">
      <w:numFmt w:val="bullet"/>
      <w:lvlText w:val="•"/>
      <w:lvlJc w:val="left"/>
      <w:pPr>
        <w:ind w:left="5460" w:hanging="360"/>
      </w:pPr>
      <w:rPr>
        <w:rFonts w:hint="default"/>
        <w:lang w:val="en-US" w:eastAsia="en-US" w:bidi="ar-SA"/>
      </w:rPr>
    </w:lvl>
    <w:lvl w:ilvl="6">
      <w:numFmt w:val="bullet"/>
      <w:lvlText w:val="•"/>
      <w:lvlJc w:val="left"/>
      <w:pPr>
        <w:ind w:left="6620" w:hanging="360"/>
      </w:pPr>
      <w:rPr>
        <w:rFonts w:hint="default"/>
        <w:lang w:val="en-US" w:eastAsia="en-US" w:bidi="ar-SA"/>
      </w:rPr>
    </w:lvl>
    <w:lvl w:ilvl="7">
      <w:numFmt w:val="bullet"/>
      <w:lvlText w:val="•"/>
      <w:lvlJc w:val="left"/>
      <w:pPr>
        <w:ind w:left="7780" w:hanging="360"/>
      </w:pPr>
      <w:rPr>
        <w:rFonts w:hint="default"/>
        <w:lang w:val="en-US" w:eastAsia="en-US" w:bidi="ar-SA"/>
      </w:rPr>
    </w:lvl>
    <w:lvl w:ilvl="8">
      <w:numFmt w:val="bullet"/>
      <w:lvlText w:val="•"/>
      <w:lvlJc w:val="left"/>
      <w:pPr>
        <w:ind w:left="8940" w:hanging="360"/>
      </w:pPr>
      <w:rPr>
        <w:rFonts w:hint="default"/>
        <w:lang w:val="en-US" w:eastAsia="en-US" w:bidi="ar-SA"/>
      </w:rPr>
    </w:lvl>
  </w:abstractNum>
  <w:abstractNum w:abstractNumId="2" w15:restartNumberingAfterBreak="0">
    <w:nsid w:val="1D40495F"/>
    <w:multiLevelType w:val="multilevel"/>
    <w:tmpl w:val="18F239A8"/>
    <w:lvl w:ilvl="0">
      <w:start w:val="8"/>
      <w:numFmt w:val="decimal"/>
      <w:lvlText w:val="%1"/>
      <w:lvlJc w:val="left"/>
      <w:pPr>
        <w:ind w:left="574" w:hanging="475"/>
        <w:jc w:val="left"/>
      </w:pPr>
      <w:rPr>
        <w:rFonts w:hint="default"/>
        <w:lang w:val="en-US" w:eastAsia="en-US" w:bidi="ar-SA"/>
      </w:rPr>
    </w:lvl>
    <w:lvl w:ilvl="1">
      <w:numFmt w:val="decimal"/>
      <w:lvlText w:val="%1.%2"/>
      <w:lvlJc w:val="left"/>
      <w:pPr>
        <w:ind w:left="574"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3" w15:restartNumberingAfterBreak="0">
    <w:nsid w:val="2A2E5858"/>
    <w:multiLevelType w:val="hybridMultilevel"/>
    <w:tmpl w:val="9A182E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5E525C"/>
    <w:multiLevelType w:val="multilevel"/>
    <w:tmpl w:val="5C84CDDC"/>
    <w:lvl w:ilvl="0">
      <w:start w:val="6"/>
      <w:numFmt w:val="decimal"/>
      <w:lvlText w:val="%1"/>
      <w:lvlJc w:val="left"/>
      <w:pPr>
        <w:ind w:left="574" w:hanging="475"/>
        <w:jc w:val="left"/>
      </w:pPr>
      <w:rPr>
        <w:rFonts w:hint="default"/>
        <w:lang w:val="en-US" w:eastAsia="en-US" w:bidi="ar-SA"/>
      </w:rPr>
    </w:lvl>
    <w:lvl w:ilvl="1">
      <w:numFmt w:val="decimal"/>
      <w:lvlText w:val="%1.%2"/>
      <w:lvlJc w:val="left"/>
      <w:pPr>
        <w:ind w:left="574"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5" w15:restartNumberingAfterBreak="0">
    <w:nsid w:val="4382101E"/>
    <w:multiLevelType w:val="hybridMultilevel"/>
    <w:tmpl w:val="04C42506"/>
    <w:lvl w:ilvl="0" w:tplc="B4ACDECC">
      <w:numFmt w:val="bullet"/>
      <w:lvlText w:val=""/>
      <w:lvlJc w:val="left"/>
      <w:pPr>
        <w:ind w:left="820" w:hanging="360"/>
      </w:pPr>
      <w:rPr>
        <w:rFonts w:ascii="Symbol" w:eastAsia="Symbol" w:hAnsi="Symbol" w:cs="Symbol" w:hint="default"/>
        <w:w w:val="100"/>
        <w:sz w:val="22"/>
        <w:szCs w:val="22"/>
        <w:lang w:val="en-US" w:eastAsia="en-US" w:bidi="ar-SA"/>
      </w:rPr>
    </w:lvl>
    <w:lvl w:ilvl="1" w:tplc="F600F25E">
      <w:numFmt w:val="bullet"/>
      <w:lvlText w:val="o"/>
      <w:lvlJc w:val="left"/>
      <w:pPr>
        <w:ind w:left="1541" w:hanging="360"/>
      </w:pPr>
      <w:rPr>
        <w:rFonts w:ascii="Courier New" w:eastAsia="Courier New" w:hAnsi="Courier New" w:cs="Courier New" w:hint="default"/>
        <w:w w:val="100"/>
        <w:sz w:val="22"/>
        <w:szCs w:val="22"/>
        <w:lang w:val="en-US" w:eastAsia="en-US" w:bidi="ar-SA"/>
      </w:rPr>
    </w:lvl>
    <w:lvl w:ilvl="2" w:tplc="93AE1BDC">
      <w:numFmt w:val="bullet"/>
      <w:lvlText w:val=""/>
      <w:lvlJc w:val="left"/>
      <w:pPr>
        <w:ind w:left="2261" w:hanging="360"/>
      </w:pPr>
      <w:rPr>
        <w:rFonts w:hint="default"/>
        <w:w w:val="100"/>
        <w:lang w:val="en-US" w:eastAsia="en-US" w:bidi="ar-SA"/>
      </w:rPr>
    </w:lvl>
    <w:lvl w:ilvl="3" w:tplc="116A8704">
      <w:numFmt w:val="bullet"/>
      <w:lvlText w:val="•"/>
      <w:lvlJc w:val="left"/>
      <w:pPr>
        <w:ind w:left="3385" w:hanging="360"/>
      </w:pPr>
      <w:rPr>
        <w:rFonts w:hint="default"/>
        <w:lang w:val="en-US" w:eastAsia="en-US" w:bidi="ar-SA"/>
      </w:rPr>
    </w:lvl>
    <w:lvl w:ilvl="4" w:tplc="0DDAE156">
      <w:numFmt w:val="bullet"/>
      <w:lvlText w:val="•"/>
      <w:lvlJc w:val="left"/>
      <w:pPr>
        <w:ind w:left="4510" w:hanging="360"/>
      </w:pPr>
      <w:rPr>
        <w:rFonts w:hint="default"/>
        <w:lang w:val="en-US" w:eastAsia="en-US" w:bidi="ar-SA"/>
      </w:rPr>
    </w:lvl>
    <w:lvl w:ilvl="5" w:tplc="36965FA8">
      <w:numFmt w:val="bullet"/>
      <w:lvlText w:val="•"/>
      <w:lvlJc w:val="left"/>
      <w:pPr>
        <w:ind w:left="5635" w:hanging="360"/>
      </w:pPr>
      <w:rPr>
        <w:rFonts w:hint="default"/>
        <w:lang w:val="en-US" w:eastAsia="en-US" w:bidi="ar-SA"/>
      </w:rPr>
    </w:lvl>
    <w:lvl w:ilvl="6" w:tplc="11AEC794">
      <w:numFmt w:val="bullet"/>
      <w:lvlText w:val="•"/>
      <w:lvlJc w:val="left"/>
      <w:pPr>
        <w:ind w:left="6760" w:hanging="360"/>
      </w:pPr>
      <w:rPr>
        <w:rFonts w:hint="default"/>
        <w:lang w:val="en-US" w:eastAsia="en-US" w:bidi="ar-SA"/>
      </w:rPr>
    </w:lvl>
    <w:lvl w:ilvl="7" w:tplc="3230BFFA">
      <w:numFmt w:val="bullet"/>
      <w:lvlText w:val="•"/>
      <w:lvlJc w:val="left"/>
      <w:pPr>
        <w:ind w:left="7885" w:hanging="360"/>
      </w:pPr>
      <w:rPr>
        <w:rFonts w:hint="default"/>
        <w:lang w:val="en-US" w:eastAsia="en-US" w:bidi="ar-SA"/>
      </w:rPr>
    </w:lvl>
    <w:lvl w:ilvl="8" w:tplc="9168BCAE">
      <w:numFmt w:val="bullet"/>
      <w:lvlText w:val="•"/>
      <w:lvlJc w:val="left"/>
      <w:pPr>
        <w:ind w:left="9010" w:hanging="360"/>
      </w:pPr>
      <w:rPr>
        <w:rFonts w:hint="default"/>
        <w:lang w:val="en-US" w:eastAsia="en-US" w:bidi="ar-SA"/>
      </w:rPr>
    </w:lvl>
  </w:abstractNum>
  <w:abstractNum w:abstractNumId="6" w15:restartNumberingAfterBreak="0">
    <w:nsid w:val="467C463F"/>
    <w:multiLevelType w:val="hybridMultilevel"/>
    <w:tmpl w:val="9FA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2337B"/>
    <w:multiLevelType w:val="multilevel"/>
    <w:tmpl w:val="22346E4C"/>
    <w:lvl w:ilvl="0">
      <w:start w:val="3"/>
      <w:numFmt w:val="decimal"/>
      <w:lvlText w:val="%1"/>
      <w:lvlJc w:val="left"/>
      <w:pPr>
        <w:ind w:left="574" w:hanging="475"/>
        <w:jc w:val="left"/>
      </w:pPr>
      <w:rPr>
        <w:rFonts w:hint="default"/>
        <w:lang w:val="en-US" w:eastAsia="en-US" w:bidi="ar-SA"/>
      </w:rPr>
    </w:lvl>
    <w:lvl w:ilvl="1">
      <w:numFmt w:val="decimal"/>
      <w:lvlText w:val="%1.%2"/>
      <w:lvlJc w:val="left"/>
      <w:pPr>
        <w:ind w:left="574"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8" w15:restartNumberingAfterBreak="0">
    <w:nsid w:val="5F3830D8"/>
    <w:multiLevelType w:val="multilevel"/>
    <w:tmpl w:val="DF22CF64"/>
    <w:lvl w:ilvl="0">
      <w:start w:val="5"/>
      <w:numFmt w:val="decimal"/>
      <w:lvlText w:val="%1"/>
      <w:lvlJc w:val="left"/>
      <w:pPr>
        <w:ind w:left="574" w:hanging="475"/>
        <w:jc w:val="left"/>
      </w:pPr>
      <w:rPr>
        <w:rFonts w:hint="default"/>
        <w:lang w:val="en-US" w:eastAsia="en-US" w:bidi="ar-SA"/>
      </w:rPr>
    </w:lvl>
    <w:lvl w:ilvl="1">
      <w:numFmt w:val="decimal"/>
      <w:lvlText w:val="%1.%2"/>
      <w:lvlJc w:val="left"/>
      <w:pPr>
        <w:ind w:left="574"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9" w15:restartNumberingAfterBreak="0">
    <w:nsid w:val="6C1F2315"/>
    <w:multiLevelType w:val="multilevel"/>
    <w:tmpl w:val="E6CCAF14"/>
    <w:lvl w:ilvl="0">
      <w:start w:val="7"/>
      <w:numFmt w:val="decimal"/>
      <w:lvlText w:val="%1"/>
      <w:lvlJc w:val="left"/>
      <w:pPr>
        <w:ind w:left="574" w:hanging="475"/>
        <w:jc w:val="left"/>
      </w:pPr>
      <w:rPr>
        <w:rFonts w:hint="default"/>
        <w:lang w:val="en-US" w:eastAsia="en-US" w:bidi="ar-SA"/>
      </w:rPr>
    </w:lvl>
    <w:lvl w:ilvl="1">
      <w:numFmt w:val="decimal"/>
      <w:lvlText w:val="%1.%2"/>
      <w:lvlJc w:val="left"/>
      <w:pPr>
        <w:ind w:left="574"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10" w15:restartNumberingAfterBreak="0">
    <w:nsid w:val="70884E58"/>
    <w:multiLevelType w:val="hybridMultilevel"/>
    <w:tmpl w:val="DB48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34001"/>
    <w:multiLevelType w:val="multilevel"/>
    <w:tmpl w:val="0A221B96"/>
    <w:lvl w:ilvl="0">
      <w:start w:val="4"/>
      <w:numFmt w:val="decimal"/>
      <w:lvlText w:val="%1"/>
      <w:lvlJc w:val="left"/>
      <w:pPr>
        <w:ind w:left="575" w:hanging="475"/>
        <w:jc w:val="left"/>
      </w:pPr>
      <w:rPr>
        <w:rFonts w:hint="default"/>
        <w:lang w:val="en-US" w:eastAsia="en-US" w:bidi="ar-SA"/>
      </w:rPr>
    </w:lvl>
    <w:lvl w:ilvl="1">
      <w:numFmt w:val="decimal"/>
      <w:lvlText w:val="%1.%2"/>
      <w:lvlJc w:val="left"/>
      <w:pPr>
        <w:ind w:left="575" w:hanging="475"/>
        <w:jc w:val="right"/>
      </w:pPr>
      <w:rPr>
        <w:rFonts w:hint="default"/>
        <w:spacing w:val="-3"/>
        <w:w w:val="100"/>
        <w:lang w:val="en-US" w:eastAsia="en-US" w:bidi="ar-SA"/>
      </w:rPr>
    </w:lvl>
    <w:lvl w:ilvl="2">
      <w:numFmt w:val="bullet"/>
      <w:lvlText w:val="•"/>
      <w:lvlJc w:val="left"/>
      <w:pPr>
        <w:ind w:left="2716" w:hanging="475"/>
      </w:pPr>
      <w:rPr>
        <w:rFonts w:hint="default"/>
        <w:lang w:val="en-US" w:eastAsia="en-US" w:bidi="ar-SA"/>
      </w:rPr>
    </w:lvl>
    <w:lvl w:ilvl="3">
      <w:numFmt w:val="bullet"/>
      <w:lvlText w:val="•"/>
      <w:lvlJc w:val="left"/>
      <w:pPr>
        <w:ind w:left="3784" w:hanging="475"/>
      </w:pPr>
      <w:rPr>
        <w:rFonts w:hint="default"/>
        <w:lang w:val="en-US" w:eastAsia="en-US" w:bidi="ar-SA"/>
      </w:rPr>
    </w:lvl>
    <w:lvl w:ilvl="4">
      <w:numFmt w:val="bullet"/>
      <w:lvlText w:val="•"/>
      <w:lvlJc w:val="left"/>
      <w:pPr>
        <w:ind w:left="4852" w:hanging="475"/>
      </w:pPr>
      <w:rPr>
        <w:rFonts w:hint="default"/>
        <w:lang w:val="en-US" w:eastAsia="en-US" w:bidi="ar-SA"/>
      </w:rPr>
    </w:lvl>
    <w:lvl w:ilvl="5">
      <w:numFmt w:val="bullet"/>
      <w:lvlText w:val="•"/>
      <w:lvlJc w:val="left"/>
      <w:pPr>
        <w:ind w:left="5920" w:hanging="475"/>
      </w:pPr>
      <w:rPr>
        <w:rFonts w:hint="default"/>
        <w:lang w:val="en-US" w:eastAsia="en-US" w:bidi="ar-SA"/>
      </w:rPr>
    </w:lvl>
    <w:lvl w:ilvl="6">
      <w:numFmt w:val="bullet"/>
      <w:lvlText w:val="•"/>
      <w:lvlJc w:val="left"/>
      <w:pPr>
        <w:ind w:left="6988" w:hanging="475"/>
      </w:pPr>
      <w:rPr>
        <w:rFonts w:hint="default"/>
        <w:lang w:val="en-US" w:eastAsia="en-US" w:bidi="ar-SA"/>
      </w:rPr>
    </w:lvl>
    <w:lvl w:ilvl="7">
      <w:numFmt w:val="bullet"/>
      <w:lvlText w:val="•"/>
      <w:lvlJc w:val="left"/>
      <w:pPr>
        <w:ind w:left="8056" w:hanging="475"/>
      </w:pPr>
      <w:rPr>
        <w:rFonts w:hint="default"/>
        <w:lang w:val="en-US" w:eastAsia="en-US" w:bidi="ar-SA"/>
      </w:rPr>
    </w:lvl>
    <w:lvl w:ilvl="8">
      <w:numFmt w:val="bullet"/>
      <w:lvlText w:val="•"/>
      <w:lvlJc w:val="left"/>
      <w:pPr>
        <w:ind w:left="9124" w:hanging="475"/>
      </w:pPr>
      <w:rPr>
        <w:rFonts w:hint="default"/>
        <w:lang w:val="en-US" w:eastAsia="en-US" w:bidi="ar-SA"/>
      </w:rPr>
    </w:lvl>
  </w:abstractNum>
  <w:abstractNum w:abstractNumId="12" w15:restartNumberingAfterBreak="0">
    <w:nsid w:val="7BE96486"/>
    <w:multiLevelType w:val="multilevel"/>
    <w:tmpl w:val="B65C8026"/>
    <w:lvl w:ilvl="0">
      <w:start w:val="9"/>
      <w:numFmt w:val="decimal"/>
      <w:lvlText w:val="%1"/>
      <w:lvlJc w:val="left"/>
      <w:pPr>
        <w:ind w:left="574" w:hanging="475"/>
        <w:jc w:val="left"/>
      </w:pPr>
      <w:rPr>
        <w:rFonts w:hint="default"/>
        <w:lang w:val="en-US" w:eastAsia="en-US" w:bidi="ar-SA"/>
      </w:rPr>
    </w:lvl>
    <w:lvl w:ilvl="1">
      <w:numFmt w:val="decimal"/>
      <w:lvlText w:val="%1.%2"/>
      <w:lvlJc w:val="left"/>
      <w:pPr>
        <w:ind w:left="574" w:hanging="475"/>
        <w:jc w:val="left"/>
      </w:pPr>
      <w:rPr>
        <w:rFonts w:hint="default"/>
        <w:spacing w:val="-3"/>
        <w:w w:val="100"/>
        <w:lang w:val="en-US" w:eastAsia="en-US" w:bidi="ar-SA"/>
      </w:rPr>
    </w:lvl>
    <w:lvl w:ilvl="2">
      <w:numFmt w:val="bullet"/>
      <w:lvlText w:val="•"/>
      <w:lvlJc w:val="left"/>
      <w:pPr>
        <w:ind w:left="2246" w:hanging="475"/>
      </w:pPr>
      <w:rPr>
        <w:rFonts w:hint="default"/>
        <w:lang w:val="en-US" w:eastAsia="en-US" w:bidi="ar-SA"/>
      </w:rPr>
    </w:lvl>
    <w:lvl w:ilvl="3">
      <w:numFmt w:val="bullet"/>
      <w:lvlText w:val="•"/>
      <w:lvlJc w:val="left"/>
      <w:pPr>
        <w:ind w:left="3373" w:hanging="475"/>
      </w:pPr>
      <w:rPr>
        <w:rFonts w:hint="default"/>
        <w:lang w:val="en-US" w:eastAsia="en-US" w:bidi="ar-SA"/>
      </w:rPr>
    </w:lvl>
    <w:lvl w:ilvl="4">
      <w:numFmt w:val="bullet"/>
      <w:lvlText w:val="•"/>
      <w:lvlJc w:val="left"/>
      <w:pPr>
        <w:ind w:left="4500" w:hanging="475"/>
      </w:pPr>
      <w:rPr>
        <w:rFonts w:hint="default"/>
        <w:lang w:val="en-US" w:eastAsia="en-US" w:bidi="ar-SA"/>
      </w:rPr>
    </w:lvl>
    <w:lvl w:ilvl="5">
      <w:numFmt w:val="bullet"/>
      <w:lvlText w:val="•"/>
      <w:lvlJc w:val="left"/>
      <w:pPr>
        <w:ind w:left="5626" w:hanging="475"/>
      </w:pPr>
      <w:rPr>
        <w:rFonts w:hint="default"/>
        <w:lang w:val="en-US" w:eastAsia="en-US" w:bidi="ar-SA"/>
      </w:rPr>
    </w:lvl>
    <w:lvl w:ilvl="6">
      <w:numFmt w:val="bullet"/>
      <w:lvlText w:val="•"/>
      <w:lvlJc w:val="left"/>
      <w:pPr>
        <w:ind w:left="6753" w:hanging="475"/>
      </w:pPr>
      <w:rPr>
        <w:rFonts w:hint="default"/>
        <w:lang w:val="en-US" w:eastAsia="en-US" w:bidi="ar-SA"/>
      </w:rPr>
    </w:lvl>
    <w:lvl w:ilvl="7">
      <w:numFmt w:val="bullet"/>
      <w:lvlText w:val="•"/>
      <w:lvlJc w:val="left"/>
      <w:pPr>
        <w:ind w:left="7880" w:hanging="475"/>
      </w:pPr>
      <w:rPr>
        <w:rFonts w:hint="default"/>
        <w:lang w:val="en-US" w:eastAsia="en-US" w:bidi="ar-SA"/>
      </w:rPr>
    </w:lvl>
    <w:lvl w:ilvl="8">
      <w:numFmt w:val="bullet"/>
      <w:lvlText w:val="•"/>
      <w:lvlJc w:val="left"/>
      <w:pPr>
        <w:ind w:left="9006" w:hanging="475"/>
      </w:pPr>
      <w:rPr>
        <w:rFonts w:hint="default"/>
        <w:lang w:val="en-US" w:eastAsia="en-US" w:bidi="ar-SA"/>
      </w:rPr>
    </w:lvl>
  </w:abstractNum>
  <w:num w:numId="1">
    <w:abstractNumId w:val="0"/>
  </w:num>
  <w:num w:numId="2">
    <w:abstractNumId w:val="12"/>
  </w:num>
  <w:num w:numId="3">
    <w:abstractNumId w:val="2"/>
  </w:num>
  <w:num w:numId="4">
    <w:abstractNumId w:val="9"/>
  </w:num>
  <w:num w:numId="5">
    <w:abstractNumId w:val="4"/>
  </w:num>
  <w:num w:numId="6">
    <w:abstractNumId w:val="8"/>
  </w:num>
  <w:num w:numId="7">
    <w:abstractNumId w:val="11"/>
  </w:num>
  <w:num w:numId="8">
    <w:abstractNumId w:val="7"/>
  </w:num>
  <w:num w:numId="9">
    <w:abstractNumId w:val="5"/>
  </w:num>
  <w:num w:numId="10">
    <w:abstractNumId w:val="1"/>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0F"/>
    <w:rsid w:val="002302ED"/>
    <w:rsid w:val="002E6949"/>
    <w:rsid w:val="0032616A"/>
    <w:rsid w:val="0046369A"/>
    <w:rsid w:val="004A5DBB"/>
    <w:rsid w:val="004E76B8"/>
    <w:rsid w:val="004F3958"/>
    <w:rsid w:val="006E1957"/>
    <w:rsid w:val="00712BDE"/>
    <w:rsid w:val="007B730F"/>
    <w:rsid w:val="007E00E5"/>
    <w:rsid w:val="008C4618"/>
    <w:rsid w:val="00AE08C9"/>
    <w:rsid w:val="00F3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CFDE"/>
  <w15:docId w15:val="{61A980ED-6E50-45BF-9187-5534E510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4" w:hanging="475"/>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74"/>
      <w:ind w:left="4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10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00"/>
    </w:pPr>
  </w:style>
  <w:style w:type="paragraph" w:styleId="TOC2">
    <w:name w:val="toc 2"/>
    <w:basedOn w:val="Normal"/>
    <w:uiPriority w:val="1"/>
    <w:qFormat/>
    <w:pPr>
      <w:spacing w:before="121"/>
      <w:ind w:left="320"/>
    </w:pPr>
  </w:style>
  <w:style w:type="paragraph" w:styleId="BodyText">
    <w:name w:val="Body Text"/>
    <w:basedOn w:val="Normal"/>
    <w:uiPriority w:val="1"/>
    <w:qFormat/>
    <w:pPr>
      <w:ind w:left="820" w:hanging="361"/>
    </w:pPr>
    <w:rPr>
      <w:rFonts w:ascii="Times New Roman" w:eastAsia="Times New Roman" w:hAnsi="Times New Roman" w:cs="Times New Roman"/>
      <w:sz w:val="24"/>
      <w:szCs w:val="24"/>
    </w:rPr>
  </w:style>
  <w:style w:type="paragraph" w:styleId="ListParagraph">
    <w:name w:val="List Paragraph"/>
    <w:basedOn w:val="Normal"/>
    <w:uiPriority w:val="1"/>
    <w:qFormat/>
    <w:pPr>
      <w:spacing w:before="21"/>
      <w:ind w:left="820" w:hanging="361"/>
    </w:pPr>
    <w:rPr>
      <w:rFonts w:ascii="Times New Roman" w:eastAsia="Times New Roman" w:hAnsi="Times New Roman" w:cs="Times New Roman"/>
    </w:rPr>
  </w:style>
  <w:style w:type="paragraph" w:customStyle="1" w:styleId="TableParagraph">
    <w:name w:val="Table Paragraph"/>
    <w:basedOn w:val="Normal"/>
    <w:uiPriority w:val="1"/>
    <w:qFormat/>
    <w:pPr>
      <w:spacing w:before="45" w:line="249" w:lineRule="exact"/>
      <w:ind w:left="11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B0B93825-3654-4ECE-91EB-4D1FE5871321%7D&amp;item=%7B9ADD164F-FDA3-4987-9DFE-0B76109A702E%7D" TargetMode="External"/><Relationship Id="rId18" Type="http://schemas.openxmlformats.org/officeDocument/2006/relationships/hyperlink" Target="https://ccsu.smartcatalogiq.com/?sc_itemid=%7B06FA7B65-D30A-48D2-A50B-BDE2CE8DEC14%7D&amp;item=%7BBD4AB7CC-F381-4786-9DC6-BB9CC137F1F1%7D" TargetMode="External"/><Relationship Id="rId26" Type="http://schemas.openxmlformats.org/officeDocument/2006/relationships/hyperlink" Target="https://ccsu.smartcatalogiq.com/?sc_itemid=%7B06FA7B65-D30A-48D2-A50B-BDE2CE8DEC14%7D&amp;item=%7BED05EA15-7E32-4821-B1BD-F78F4B1C904C%7D" TargetMode="External"/><Relationship Id="rId39" Type="http://schemas.openxmlformats.org/officeDocument/2006/relationships/hyperlink" Target="https://ccsu.smartcatalogiq.com/?sc_itemid=%7B06FA7B65-D30A-48D2-A50B-BDE2CE8DEC14%7D&amp;item=%7B1F5392DC-FE8D-4C3E-A7EC-8E3CE13B8F9F%7D" TargetMode="External"/><Relationship Id="rId21" Type="http://schemas.openxmlformats.org/officeDocument/2006/relationships/hyperlink" Target="https://ccsu.smartcatalogiq.com/?sc_itemid=%7B06FA7B65-D30A-48D2-A50B-BDE2CE8DEC14%7D&amp;item=%7BB860D5C8-7B4B-4957-A68B-1050E40018DE%7D" TargetMode="External"/><Relationship Id="rId34" Type="http://schemas.openxmlformats.org/officeDocument/2006/relationships/hyperlink" Target="https://ccsu.smartcatalogiq.com/?sc_itemid=%7B06FA7B65-D30A-48D2-A50B-BDE2CE8DEC14%7D&amp;item=%7B4E5E81AA-9CDF-4D06-8E63-CCDD0798B6CB%7D" TargetMode="External"/><Relationship Id="rId42" Type="http://schemas.openxmlformats.org/officeDocument/2006/relationships/hyperlink" Target="https://ccsu.smartcatalogiq.com/?sc_itemid=%7B962CFDBF-F033-4C35-8664-CCC1977E079E%7D&amp;item=%7B13241BEE-18AE-4641-AA36-1C86BC24E022%7D" TargetMode="External"/><Relationship Id="rId47" Type="http://schemas.openxmlformats.org/officeDocument/2006/relationships/hyperlink" Target="https://ccsu.smartcatalogiq.com/?sc_itemid=%7B962CFDBF-F033-4C35-8664-CCC1977E079E%7D&amp;item=%7B6502DE91-6FC8-4911-AC65-FE8999CE7FC1%7D" TargetMode="External"/><Relationship Id="rId50" Type="http://schemas.openxmlformats.org/officeDocument/2006/relationships/hyperlink" Target="https://ccsu.smartcatalogiq.com/?sc_itemid=%7BB0B93825-3654-4ECE-91EB-4D1FE5871321%7D&amp;item=%7BBC39F296-EDAB-4478-AA70-6CF67117B14F%7D" TargetMode="External"/><Relationship Id="rId55" Type="http://schemas.openxmlformats.org/officeDocument/2006/relationships/hyperlink" Target="https://ccsu.smartcatalogiq.com/?sc_itemid=%7BB0B93825-3654-4ECE-91EB-4D1FE5871321%7D&amp;item=%7BA0647F9C-C51E-4B77-8842-5D777F0AAAFF%7D" TargetMode="External"/><Relationship Id="rId7" Type="http://schemas.openxmlformats.org/officeDocument/2006/relationships/hyperlink" Target="https://ccsu.smartcatalogiq.com/?sc_itemid=%7B06FA7B65-D30A-48D2-A50B-BDE2CE8DEC14%7D&amp;item=%7B419A575C-7818-442A-BA3D-7EBBE7D5441C%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807AD7AE-6D0C-4F0F-956D-3581513A9126%7D" TargetMode="External"/><Relationship Id="rId29" Type="http://schemas.openxmlformats.org/officeDocument/2006/relationships/hyperlink" Target="https://ccsu.smartcatalogiq.com/?sc_itemid=%7B06FA7B65-D30A-48D2-A50B-BDE2CE8DEC14%7D&amp;item=%7BE573FB9B-3857-480E-B7F9-39E5422F33A0%7D" TargetMode="External"/><Relationship Id="rId11" Type="http://schemas.openxmlformats.org/officeDocument/2006/relationships/hyperlink" Target="https://ccsu.smartcatalogiq.com/?sc_itemid=%7B06FA7B65-D30A-48D2-A50B-BDE2CE8DEC14%7D&amp;item=%7B6C79FB99-276A-4E78-A324-B8F69AF966FA%7D" TargetMode="External"/><Relationship Id="rId24" Type="http://schemas.openxmlformats.org/officeDocument/2006/relationships/hyperlink" Target="https://ccsu.smartcatalogiq.com/?sc_itemid=%7B06FA7B65-D30A-48D2-A50B-BDE2CE8DEC14%7D&amp;item=%7BB918AE4B-0FDD-4C09-9433-6F52AA723185%7D" TargetMode="External"/><Relationship Id="rId32" Type="http://schemas.openxmlformats.org/officeDocument/2006/relationships/hyperlink" Target="https://ccsu.smartcatalogiq.com/?sc_itemid=%7B06FA7B65-D30A-48D2-A50B-BDE2CE8DEC14%7D&amp;item=%7BBF3E0FEB-1F1E-46D2-906A-490D47CA7723%7D" TargetMode="External"/><Relationship Id="rId37" Type="http://schemas.openxmlformats.org/officeDocument/2006/relationships/hyperlink" Target="https://ccsu.smartcatalogiq.com/?sc_itemid=%7B06FA7B65-D30A-48D2-A50B-BDE2CE8DEC14%7D&amp;item=%7B9A4D9A84-87D3-437A-A5A3-3D8F3343A7D7%7D" TargetMode="External"/><Relationship Id="rId40" Type="http://schemas.openxmlformats.org/officeDocument/2006/relationships/hyperlink" Target="https://ccsu.smartcatalogiq.com/?sc_itemid=%7B06FA7B65-D30A-48D2-A50B-BDE2CE8DEC14%7D&amp;item=%7B6C6290EB-7DF3-4C31-9120-FD7AEDAF9145%7D" TargetMode="External"/><Relationship Id="rId45" Type="http://schemas.openxmlformats.org/officeDocument/2006/relationships/hyperlink" Target="https://ccsu.smartcatalogiq.com/?sc_itemid=%7B06FA7B65-D30A-48D2-A50B-BDE2CE8DEC14%7D&amp;item=%7BE59F7089-8E97-49C6-A43B-7DFF0A789C67%7D" TargetMode="External"/><Relationship Id="rId53" Type="http://schemas.openxmlformats.org/officeDocument/2006/relationships/hyperlink" Target="https://ccsu.smartcatalogiq.com/?sc_itemid=%7BB0B93825-3654-4ECE-91EB-4D1FE5871321%7D&amp;item=%7B4FD6B94C-64D1-41AB-9F64-50D9A35CB82A%7D" TargetMode="External"/><Relationship Id="rId58" Type="http://schemas.openxmlformats.org/officeDocument/2006/relationships/fontTable" Target="fontTable.xml"/><Relationship Id="rId5" Type="http://schemas.openxmlformats.org/officeDocument/2006/relationships/hyperlink" Target="https://web.ccsu.edu/curriculumcommittee/files/agendas/2020-2021/SEPSCurriculumMeetingMinutesSecondRound2020-2021.docx" TargetMode="External"/><Relationship Id="rId19" Type="http://schemas.openxmlformats.org/officeDocument/2006/relationships/hyperlink" Target="https://ccsu.smartcatalogiq.com/?sc_itemid=%7B06FA7B65-D30A-48D2-A50B-BDE2CE8DEC14%7D&amp;item=%7B67C15A11-E581-49C2-8584-4DBCA716A974%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4BBFD7EC-3C16-477E-B613-D2A61BF33B55%7D" TargetMode="External"/><Relationship Id="rId14" Type="http://schemas.openxmlformats.org/officeDocument/2006/relationships/hyperlink" Target="https://ccsu.smartcatalogiq.com/?sc_itemid=%7B06FA7B65-D30A-48D2-A50B-BDE2CE8DEC14%7D&amp;item=%7B927C03F5-FC09-412B-A3D3-8C4A7E8E9FE4%7D" TargetMode="External"/><Relationship Id="rId22" Type="http://schemas.openxmlformats.org/officeDocument/2006/relationships/hyperlink" Target="https://ccsu.smartcatalogiq.com/?sc_itemid=%7BB0B93825-3654-4ECE-91EB-4D1FE5871321%7D&amp;item=%7BCDACD1EA-1922-4522-AB38-788A2DF09C93%7D" TargetMode="External"/><Relationship Id="rId27" Type="http://schemas.openxmlformats.org/officeDocument/2006/relationships/hyperlink" Target="https://ccsu.smartcatalogiq.com/?sc_itemid=%7B06FA7B65-D30A-48D2-A50B-BDE2CE8DEC14%7D&amp;item=%7BC75B94F1-372C-48F7-B08D-EA62F02C846A%7D" TargetMode="External"/><Relationship Id="rId30" Type="http://schemas.openxmlformats.org/officeDocument/2006/relationships/hyperlink" Target="https://ccsu.smartcatalogiq.com/?sc_itemid=%7B06FA7B65-D30A-48D2-A50B-BDE2CE8DEC14%7D&amp;item=%7BE573FB9B-3857-480E-B7F9-39E5422F33A0%7D" TargetMode="External"/><Relationship Id="rId35" Type="http://schemas.openxmlformats.org/officeDocument/2006/relationships/hyperlink" Target="https://ccsu.smartcatalogiq.com/?sc_itemid=%7B06FA7B65-D30A-48D2-A50B-BDE2CE8DEC14%7D&amp;item=%7BDC561453-C1BA-455B-AA21-B08343EE8B14%7D" TargetMode="External"/><Relationship Id="rId43" Type="http://schemas.openxmlformats.org/officeDocument/2006/relationships/hyperlink" Target="https://ccsu.smartcatalogiq.com/?sc_itemid=%7B962CFDBF-F033-4C35-8664-CCC1977E079E%7D&amp;item=%7B5E59BD86-73BF-44F5-860C-3423FEBD9152%7D" TargetMode="External"/><Relationship Id="rId48" Type="http://schemas.openxmlformats.org/officeDocument/2006/relationships/hyperlink" Target="https://ccsu.smartcatalogiq.com/?sc_itemid=%7B962CFDBF-F033-4C35-8664-CCC1977E079E%7D&amp;item=%7B5B089354-3E6B-4EBF-96B0-BC374D929C3F%7D" TargetMode="External"/><Relationship Id="rId56" Type="http://schemas.openxmlformats.org/officeDocument/2006/relationships/hyperlink" Target="https://ccsu.smartcatalogiq.com/?sc_itemid=%7BB0B93825-3654-4ECE-91EB-4D1FE5871321%7D&amp;item=%7BC7D69E79-3B04-4615-9EC0-3B7E541DC5B1%7D" TargetMode="External"/><Relationship Id="rId8" Type="http://schemas.openxmlformats.org/officeDocument/2006/relationships/hyperlink" Target="https://ccsu.smartcatalogiq.com/?sc_itemid=%7B962CFDBF-F033-4C35-8664-CCC1977E079E%7D&amp;item=%7B9EAAF572-194B-4C8F-825C-122DEC4C9756%7D" TargetMode="External"/><Relationship Id="rId51" Type="http://schemas.openxmlformats.org/officeDocument/2006/relationships/hyperlink" Target="https://ccsu.smartcatalogiq.com/?sc_itemid=%7BB0B93825-3654-4ECE-91EB-4D1FE5871321%7D&amp;item=%7B92BCF67D-5284-43A6-A46D-1EB5C2D38348%7D"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5B2F0513-99FC-4ABC-AE90-4BE59E336799%7D" TargetMode="External"/><Relationship Id="rId17" Type="http://schemas.openxmlformats.org/officeDocument/2006/relationships/hyperlink" Target="https://ccsu.smartcatalogiq.com/?sc_itemid=%7B06FA7B65-D30A-48D2-A50B-BDE2CE8DEC14%7D&amp;item=%7B99A589BF-3219-4D1A-8B24-BF66C64D990A%7D" TargetMode="External"/><Relationship Id="rId25" Type="http://schemas.openxmlformats.org/officeDocument/2006/relationships/hyperlink" Target="https://ccsu.smartcatalogiq.com/?sc_itemid=%7B06FA7B65-D30A-48D2-A50B-BDE2CE8DEC14%7D&amp;item=%7B105FB892-0738-4447-B33E-C584107B342F%7D" TargetMode="External"/><Relationship Id="rId33" Type="http://schemas.openxmlformats.org/officeDocument/2006/relationships/hyperlink" Target="https://ccsu.smartcatalogiq.com/?sc_itemid=%7B06FA7B65-D30A-48D2-A50B-BDE2CE8DEC14%7D&amp;item=%7B65671B32-6D3E-4EF7-9F80-800A276BB8BC%7D" TargetMode="External"/><Relationship Id="rId38" Type="http://schemas.openxmlformats.org/officeDocument/2006/relationships/hyperlink" Target="https://ccsu.smartcatalogiq.com/?sc_itemid=%7B06FA7B65-D30A-48D2-A50B-BDE2CE8DEC14%7D&amp;item=%7BFD152EF0-D71D-4273-BA96-0A946137744E%7D" TargetMode="External"/><Relationship Id="rId46" Type="http://schemas.openxmlformats.org/officeDocument/2006/relationships/hyperlink" Target="https://ccsu.smartcatalogiq.com/?sc_itemid=%7B962CFDBF-F033-4C35-8664-CCC1977E079E%7D&amp;item=%7B5A5B7BC3-B97E-4028-8F0F-18259073E27D%7D" TargetMode="External"/><Relationship Id="rId59" Type="http://schemas.openxmlformats.org/officeDocument/2006/relationships/theme" Target="theme/theme1.xml"/><Relationship Id="rId20" Type="http://schemas.openxmlformats.org/officeDocument/2006/relationships/hyperlink" Target="https://ccsu.smartcatalogiq.com/?sc_itemid=%7B06FA7B65-D30A-48D2-A50B-BDE2CE8DEC14%7D&amp;item=%7B910233D9-4E58-4EDB-95B8-477F4222A7D9%7D" TargetMode="External"/><Relationship Id="rId41" Type="http://schemas.openxmlformats.org/officeDocument/2006/relationships/hyperlink" Target="https://ccsu.smartcatalogiq.com/?sc_itemid=%7B962CFDBF-F033-4C35-8664-CCC1977E079E%7D&amp;item=%7B566E36E9-A361-4BEE-80E1-481AD2ABABEC%7D" TargetMode="External"/><Relationship Id="rId54" Type="http://schemas.openxmlformats.org/officeDocument/2006/relationships/hyperlink" Target="https://ccsu.smartcatalogiq.com/?sc_itemid=%7BB0B93825-3654-4ECE-91EB-4D1FE5871321%7D&amp;item=%7B4FCA85F2-72A3-4562-AC98-E33DFFD2A140%7D" TargetMode="Externa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7286A7EE-C210-41E3-ACCD-EE1197BF29F1%7D" TargetMode="External"/><Relationship Id="rId15" Type="http://schemas.openxmlformats.org/officeDocument/2006/relationships/hyperlink" Target="https://ccsu.smartcatalogiq.com/?sc_itemid=%7B06FA7B65-D30A-48D2-A50B-BDE2CE8DEC14%7D&amp;item=%7B6A7B358E-8C0F-42ED-911D-7E787C1891BA%7D" TargetMode="External"/><Relationship Id="rId23" Type="http://schemas.openxmlformats.org/officeDocument/2006/relationships/hyperlink" Target="https://ccsu.smartcatalogiq.com/?sc_itemid=%7B06FA7B65-D30A-48D2-A50B-BDE2CE8DEC14%7D&amp;item=%7BE62CED21-614D-4D3E-BD6F-7DEBF4B7ADED%7D" TargetMode="External"/><Relationship Id="rId28" Type="http://schemas.openxmlformats.org/officeDocument/2006/relationships/hyperlink" Target="https://ccsu.smartcatalogiq.com/?sc_itemid=%7B06FA7B65-D30A-48D2-A50B-BDE2CE8DEC14%7D&amp;item=%7BC2CD6983-7A74-4333-B334-1B5C6B5CAD03%7D" TargetMode="External"/><Relationship Id="rId36" Type="http://schemas.openxmlformats.org/officeDocument/2006/relationships/hyperlink" Target="https://ccsu.smartcatalogiq.com/?sc_itemid=%7B06FA7B65-D30A-48D2-A50B-BDE2CE8DEC14%7D&amp;item=%7B9A4D9A84-87D3-437A-A5A3-3D8F3343A7D7%7D" TargetMode="External"/><Relationship Id="rId49" Type="http://schemas.openxmlformats.org/officeDocument/2006/relationships/hyperlink" Target="https://ccsu.smartcatalogiq.com/?sc_itemid=%7B962CFDBF-F033-4C35-8664-CCC1977E079E%7D&amp;item=%7BBD55A7F9-BA1F-4785-BBE1-12CB20B5BE1D%7D" TargetMode="External"/><Relationship Id="rId57" Type="http://schemas.openxmlformats.org/officeDocument/2006/relationships/hyperlink" Target="https://ccsu.smartcatalogiq.com/?sc_itemid=%7B02B544B6-DF99-4C3B-846B-2ECE0BC0C882%7D&amp;item=%7BFCF1AF1C-9544-40F8-B9EA-2077C9297AEC%7D" TargetMode="External"/><Relationship Id="rId10" Type="http://schemas.openxmlformats.org/officeDocument/2006/relationships/hyperlink" Target="https://ccsu.smartcatalogiq.com/?sc_itemid=%7B06FA7B65-D30A-48D2-A50B-BDE2CE8DEC14%7D&amp;item=%7BB275E408-3489-483C-A276-7C5FCBB41068%7D" TargetMode="External"/><Relationship Id="rId31" Type="http://schemas.openxmlformats.org/officeDocument/2006/relationships/hyperlink" Target="https://ccsu.smartcatalogiq.com/?sc_itemid=%7B06FA7B65-D30A-48D2-A50B-BDE2CE8DEC14%7D&amp;item=%7B7BD58F64-3833-4090-B3DF-0751807A70EC%7D" TargetMode="External"/><Relationship Id="rId44" Type="http://schemas.openxmlformats.org/officeDocument/2006/relationships/hyperlink" Target="https://ccsu.smartcatalogiq.com/?sc_itemid=%7B06FA7B65-D30A-48D2-A50B-BDE2CE8DEC14%7D&amp;item=%7B5AE50CB0-76D8-4A31-83F4-85D135853D04%7D" TargetMode="External"/><Relationship Id="rId52" Type="http://schemas.openxmlformats.org/officeDocument/2006/relationships/hyperlink" Target="https://ccsu.smartcatalogiq.com/?sc_itemid=%7BB0B93825-3654-4ECE-91EB-4D1FE5871321%7D&amp;item=%7B3D2B107B-2C16-43A7-99E4-77AC970DAFD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Nicoll-Senft, Joan (Special Education and Interventions)</cp:lastModifiedBy>
  <cp:revision>3</cp:revision>
  <dcterms:created xsi:type="dcterms:W3CDTF">2021-02-02T18:24:00Z</dcterms:created>
  <dcterms:modified xsi:type="dcterms:W3CDTF">2021-02-04T19:39:00Z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vt:lpwstr>
  </property>
  <property fmtid="{D5CDD505-2E9C-101B-9397-08002B2CF9AE}" pid="4" name="LastSaved">
    <vt:filetime>2021-02-02T00:00:00Z</vt:filetime>
  </property>
</Properties>
</file>