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69C170" w14:textId="26133CF8" w:rsidR="00B33BE4" w:rsidRPr="00A85C4E" w:rsidRDefault="00606FE7" w:rsidP="00A85C4E">
      <w:pPr>
        <w:jc w:val="center"/>
        <w:rPr>
          <w:b/>
          <w:bCs/>
        </w:rPr>
      </w:pPr>
      <w:bookmarkStart w:id="0" w:name="_GoBack"/>
      <w:bookmarkEnd w:id="0"/>
      <w:r w:rsidRPr="00A85C4E">
        <w:rPr>
          <w:b/>
          <w:bCs/>
        </w:rPr>
        <w:t>Curriculum Committee Main Meeting 11/13/2019</w:t>
      </w:r>
    </w:p>
    <w:p w14:paraId="4B16C4FE" w14:textId="6279E0F9" w:rsidR="00606FE7" w:rsidRPr="00A85C4E" w:rsidRDefault="00A85C4E">
      <w:pPr>
        <w:rPr>
          <w:b/>
          <w:bCs/>
        </w:rPr>
      </w:pPr>
      <w:r w:rsidRPr="00A85C4E">
        <w:rPr>
          <w:b/>
          <w:bCs/>
        </w:rPr>
        <w:t>Attendees</w:t>
      </w:r>
    </w:p>
    <w:tbl>
      <w:tblPr>
        <w:tblW w:w="8020" w:type="dxa"/>
        <w:tblLook w:val="04A0" w:firstRow="1" w:lastRow="0" w:firstColumn="1" w:lastColumn="0" w:noHBand="0" w:noVBand="1"/>
      </w:tblPr>
      <w:tblGrid>
        <w:gridCol w:w="5360"/>
        <w:gridCol w:w="2660"/>
      </w:tblGrid>
      <w:tr w:rsidR="00606FE7" w:rsidRPr="00606FE7" w14:paraId="1D6D2D9F"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151D72AF"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Accounting</w:t>
            </w:r>
          </w:p>
        </w:tc>
        <w:tc>
          <w:tcPr>
            <w:tcW w:w="2660" w:type="dxa"/>
            <w:tcBorders>
              <w:top w:val="single" w:sz="8" w:space="0" w:color="666666"/>
              <w:left w:val="nil"/>
              <w:bottom w:val="nil"/>
              <w:right w:val="nil"/>
            </w:tcBorders>
            <w:shd w:val="clear" w:color="auto" w:fill="auto"/>
            <w:vAlign w:val="center"/>
            <w:hideMark/>
          </w:tcPr>
          <w:p w14:paraId="25C54ECF" w14:textId="77777777" w:rsidR="00606FE7" w:rsidRPr="00606FE7" w:rsidRDefault="00606FE7" w:rsidP="00606FE7">
            <w:pPr>
              <w:spacing w:after="0" w:line="240" w:lineRule="auto"/>
              <w:rPr>
                <w:rFonts w:ascii="Arial" w:eastAsia="Times New Roman" w:hAnsi="Arial" w:cs="Arial"/>
                <w:color w:val="363636"/>
                <w:sz w:val="20"/>
                <w:szCs w:val="20"/>
              </w:rPr>
            </w:pPr>
            <w:proofErr w:type="spellStart"/>
            <w:r w:rsidRPr="00606FE7">
              <w:rPr>
                <w:rFonts w:ascii="Arial" w:eastAsia="Times New Roman" w:hAnsi="Arial" w:cs="Arial"/>
                <w:color w:val="363636"/>
                <w:sz w:val="20"/>
                <w:szCs w:val="20"/>
              </w:rPr>
              <w:t>Kusaila</w:t>
            </w:r>
            <w:proofErr w:type="spellEnd"/>
            <w:r w:rsidRPr="00606FE7">
              <w:rPr>
                <w:rFonts w:ascii="Arial" w:eastAsia="Times New Roman" w:hAnsi="Arial" w:cs="Arial"/>
                <w:color w:val="363636"/>
                <w:sz w:val="20"/>
                <w:szCs w:val="20"/>
              </w:rPr>
              <w:t>, M.</w:t>
            </w:r>
          </w:p>
        </w:tc>
      </w:tr>
      <w:tr w:rsidR="00606FE7" w:rsidRPr="00606FE7" w14:paraId="237A10BA"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007BFF1D"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Anthropology</w:t>
            </w:r>
          </w:p>
        </w:tc>
        <w:tc>
          <w:tcPr>
            <w:tcW w:w="2660" w:type="dxa"/>
            <w:tcBorders>
              <w:top w:val="single" w:sz="8" w:space="0" w:color="666666"/>
              <w:left w:val="nil"/>
              <w:bottom w:val="nil"/>
              <w:right w:val="nil"/>
            </w:tcBorders>
            <w:shd w:val="clear" w:color="auto" w:fill="auto"/>
            <w:vAlign w:val="center"/>
            <w:hideMark/>
          </w:tcPr>
          <w:p w14:paraId="2FF6A08D"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Rein, T.</w:t>
            </w:r>
          </w:p>
        </w:tc>
      </w:tr>
      <w:tr w:rsidR="00606FE7" w:rsidRPr="00606FE7" w14:paraId="52F98526"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1CE063D6"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Art</w:t>
            </w:r>
          </w:p>
        </w:tc>
        <w:tc>
          <w:tcPr>
            <w:tcW w:w="2660" w:type="dxa"/>
            <w:tcBorders>
              <w:top w:val="single" w:sz="8" w:space="0" w:color="666666"/>
              <w:left w:val="nil"/>
              <w:bottom w:val="nil"/>
              <w:right w:val="nil"/>
            </w:tcBorders>
            <w:shd w:val="clear" w:color="auto" w:fill="auto"/>
            <w:vAlign w:val="center"/>
            <w:hideMark/>
          </w:tcPr>
          <w:p w14:paraId="6762C3AC" w14:textId="77777777" w:rsidR="00606FE7" w:rsidRPr="00606FE7" w:rsidRDefault="00606FE7" w:rsidP="00606FE7">
            <w:pPr>
              <w:spacing w:after="0" w:line="240" w:lineRule="auto"/>
              <w:rPr>
                <w:rFonts w:ascii="Arial" w:eastAsia="Times New Roman" w:hAnsi="Arial" w:cs="Arial"/>
                <w:color w:val="363636"/>
                <w:sz w:val="20"/>
                <w:szCs w:val="20"/>
              </w:rPr>
            </w:pPr>
            <w:proofErr w:type="spellStart"/>
            <w:r w:rsidRPr="00606FE7">
              <w:rPr>
                <w:rFonts w:ascii="Arial" w:eastAsia="Times New Roman" w:hAnsi="Arial" w:cs="Arial"/>
                <w:color w:val="363636"/>
                <w:sz w:val="20"/>
                <w:szCs w:val="20"/>
              </w:rPr>
              <w:t>Zalewski</w:t>
            </w:r>
            <w:proofErr w:type="spellEnd"/>
            <w:r w:rsidRPr="00606FE7">
              <w:rPr>
                <w:rFonts w:ascii="Arial" w:eastAsia="Times New Roman" w:hAnsi="Arial" w:cs="Arial"/>
                <w:color w:val="363636"/>
                <w:sz w:val="20"/>
                <w:szCs w:val="20"/>
              </w:rPr>
              <w:t>, L.</w:t>
            </w:r>
          </w:p>
        </w:tc>
      </w:tr>
      <w:tr w:rsidR="00606FE7" w:rsidRPr="00606FE7" w14:paraId="010B00B1"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4975D4ED"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Biology</w:t>
            </w:r>
          </w:p>
        </w:tc>
        <w:tc>
          <w:tcPr>
            <w:tcW w:w="2660" w:type="dxa"/>
            <w:tcBorders>
              <w:top w:val="single" w:sz="8" w:space="0" w:color="666666"/>
              <w:left w:val="nil"/>
              <w:bottom w:val="nil"/>
              <w:right w:val="nil"/>
            </w:tcBorders>
            <w:shd w:val="clear" w:color="auto" w:fill="auto"/>
            <w:vAlign w:val="center"/>
            <w:hideMark/>
          </w:tcPr>
          <w:p w14:paraId="487664EF" w14:textId="77777777" w:rsidR="00606FE7" w:rsidRPr="00606FE7" w:rsidRDefault="00606FE7" w:rsidP="00606FE7">
            <w:pPr>
              <w:spacing w:after="0" w:line="240" w:lineRule="auto"/>
              <w:rPr>
                <w:rFonts w:ascii="Arial" w:eastAsia="Times New Roman" w:hAnsi="Arial" w:cs="Arial"/>
                <w:color w:val="363636"/>
                <w:sz w:val="20"/>
                <w:szCs w:val="20"/>
              </w:rPr>
            </w:pPr>
            <w:proofErr w:type="spellStart"/>
            <w:r w:rsidRPr="00606FE7">
              <w:rPr>
                <w:rFonts w:ascii="Arial" w:eastAsia="Times New Roman" w:hAnsi="Arial" w:cs="Arial"/>
                <w:color w:val="363636"/>
                <w:sz w:val="20"/>
                <w:szCs w:val="20"/>
              </w:rPr>
              <w:t>Marjani</w:t>
            </w:r>
            <w:proofErr w:type="spellEnd"/>
            <w:r w:rsidRPr="00606FE7">
              <w:rPr>
                <w:rFonts w:ascii="Arial" w:eastAsia="Times New Roman" w:hAnsi="Arial" w:cs="Arial"/>
                <w:color w:val="363636"/>
                <w:sz w:val="20"/>
                <w:szCs w:val="20"/>
              </w:rPr>
              <w:t>, S.</w:t>
            </w:r>
          </w:p>
        </w:tc>
      </w:tr>
      <w:tr w:rsidR="00606FE7" w:rsidRPr="00606FE7" w14:paraId="298385E6"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1E262DF1"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Biomolecular Sciences</w:t>
            </w:r>
          </w:p>
        </w:tc>
        <w:tc>
          <w:tcPr>
            <w:tcW w:w="2660" w:type="dxa"/>
            <w:tcBorders>
              <w:top w:val="single" w:sz="8" w:space="0" w:color="666666"/>
              <w:left w:val="nil"/>
              <w:bottom w:val="nil"/>
              <w:right w:val="nil"/>
            </w:tcBorders>
            <w:shd w:val="clear" w:color="auto" w:fill="auto"/>
            <w:vAlign w:val="center"/>
            <w:hideMark/>
          </w:tcPr>
          <w:p w14:paraId="39BD2D66"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Dobbs-McAuliffe, B.</w:t>
            </w:r>
          </w:p>
        </w:tc>
      </w:tr>
      <w:tr w:rsidR="00606FE7" w:rsidRPr="00606FE7" w14:paraId="67B79716"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35B490A3"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Chemistry &amp; Biochemistry</w:t>
            </w:r>
          </w:p>
        </w:tc>
        <w:tc>
          <w:tcPr>
            <w:tcW w:w="2660" w:type="dxa"/>
            <w:tcBorders>
              <w:top w:val="single" w:sz="8" w:space="0" w:color="666666"/>
              <w:left w:val="nil"/>
              <w:bottom w:val="nil"/>
              <w:right w:val="nil"/>
            </w:tcBorders>
            <w:shd w:val="clear" w:color="auto" w:fill="auto"/>
            <w:vAlign w:val="center"/>
            <w:hideMark/>
          </w:tcPr>
          <w:p w14:paraId="6B1D8D03"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Watton, S.</w:t>
            </w:r>
          </w:p>
        </w:tc>
      </w:tr>
      <w:tr w:rsidR="00606FE7" w:rsidRPr="00606FE7" w14:paraId="3BD287AF"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092C0F85" w14:textId="77777777" w:rsidR="00606FE7" w:rsidRPr="00606FE7" w:rsidRDefault="00606FE7" w:rsidP="00A85C4E">
            <w:pPr>
              <w:spacing w:after="0" w:line="240" w:lineRule="auto"/>
              <w:jc w:val="center"/>
              <w:rPr>
                <w:rFonts w:ascii="Arial" w:eastAsia="Times New Roman" w:hAnsi="Arial" w:cs="Arial"/>
                <w:color w:val="363636"/>
                <w:sz w:val="20"/>
                <w:szCs w:val="20"/>
              </w:rPr>
            </w:pPr>
            <w:r w:rsidRPr="00606FE7">
              <w:rPr>
                <w:rFonts w:ascii="Arial" w:eastAsia="Times New Roman" w:hAnsi="Arial" w:cs="Arial"/>
                <w:color w:val="363636"/>
                <w:sz w:val="20"/>
                <w:szCs w:val="20"/>
              </w:rPr>
              <w:t>Computer Electronics &amp; Graphics Technology</w:t>
            </w:r>
          </w:p>
        </w:tc>
        <w:tc>
          <w:tcPr>
            <w:tcW w:w="2660" w:type="dxa"/>
            <w:tcBorders>
              <w:top w:val="single" w:sz="8" w:space="0" w:color="666666"/>
              <w:left w:val="nil"/>
              <w:bottom w:val="nil"/>
              <w:right w:val="nil"/>
            </w:tcBorders>
            <w:shd w:val="clear" w:color="auto" w:fill="auto"/>
            <w:vAlign w:val="center"/>
            <w:hideMark/>
          </w:tcPr>
          <w:p w14:paraId="7A5C23B3"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Park, S.</w:t>
            </w:r>
          </w:p>
        </w:tc>
      </w:tr>
      <w:tr w:rsidR="00606FE7" w:rsidRPr="00606FE7" w14:paraId="2E0CC9C0"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16AC0F95"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Computer Science</w:t>
            </w:r>
          </w:p>
        </w:tc>
        <w:tc>
          <w:tcPr>
            <w:tcW w:w="2660" w:type="dxa"/>
            <w:tcBorders>
              <w:top w:val="single" w:sz="8" w:space="0" w:color="666666"/>
              <w:left w:val="nil"/>
              <w:bottom w:val="nil"/>
              <w:right w:val="nil"/>
            </w:tcBorders>
            <w:shd w:val="clear" w:color="auto" w:fill="auto"/>
            <w:vAlign w:val="center"/>
            <w:hideMark/>
          </w:tcPr>
          <w:p w14:paraId="61DE73C9" w14:textId="77777777" w:rsidR="00606FE7" w:rsidRPr="00606FE7" w:rsidRDefault="00606FE7" w:rsidP="00606FE7">
            <w:pPr>
              <w:spacing w:after="0" w:line="240" w:lineRule="auto"/>
              <w:rPr>
                <w:rFonts w:ascii="Arial" w:eastAsia="Times New Roman" w:hAnsi="Arial" w:cs="Arial"/>
                <w:color w:val="363636"/>
                <w:sz w:val="20"/>
                <w:szCs w:val="20"/>
              </w:rPr>
            </w:pPr>
            <w:proofErr w:type="spellStart"/>
            <w:r w:rsidRPr="00606FE7">
              <w:rPr>
                <w:rFonts w:ascii="Arial" w:eastAsia="Times New Roman" w:hAnsi="Arial" w:cs="Arial"/>
                <w:color w:val="363636"/>
                <w:sz w:val="20"/>
                <w:szCs w:val="20"/>
              </w:rPr>
              <w:t>Albayram</w:t>
            </w:r>
            <w:proofErr w:type="spellEnd"/>
            <w:r w:rsidRPr="00606FE7">
              <w:rPr>
                <w:rFonts w:ascii="Arial" w:eastAsia="Times New Roman" w:hAnsi="Arial" w:cs="Arial"/>
                <w:color w:val="363636"/>
                <w:sz w:val="20"/>
                <w:szCs w:val="20"/>
              </w:rPr>
              <w:t>, Y</w:t>
            </w:r>
          </w:p>
        </w:tc>
      </w:tr>
      <w:tr w:rsidR="00606FE7" w:rsidRPr="00606FE7" w14:paraId="57FE35A9"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3BA49B86"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Counseling Education &amp; Family Therapy</w:t>
            </w:r>
          </w:p>
        </w:tc>
        <w:tc>
          <w:tcPr>
            <w:tcW w:w="2660" w:type="dxa"/>
            <w:tcBorders>
              <w:top w:val="single" w:sz="8" w:space="0" w:color="666666"/>
              <w:left w:val="nil"/>
              <w:bottom w:val="nil"/>
              <w:right w:val="nil"/>
            </w:tcBorders>
            <w:shd w:val="clear" w:color="auto" w:fill="auto"/>
            <w:vAlign w:val="center"/>
            <w:hideMark/>
          </w:tcPr>
          <w:p w14:paraId="34EF362D"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Troiano, P.</w:t>
            </w:r>
          </w:p>
        </w:tc>
      </w:tr>
      <w:tr w:rsidR="00606FE7" w:rsidRPr="00606FE7" w14:paraId="7AF3991D"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4E5D8204"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Criminology &amp; Criminal Justice</w:t>
            </w:r>
          </w:p>
        </w:tc>
        <w:tc>
          <w:tcPr>
            <w:tcW w:w="2660" w:type="dxa"/>
            <w:tcBorders>
              <w:top w:val="single" w:sz="8" w:space="0" w:color="666666"/>
              <w:left w:val="nil"/>
              <w:bottom w:val="nil"/>
              <w:right w:val="nil"/>
            </w:tcBorders>
            <w:shd w:val="clear" w:color="auto" w:fill="auto"/>
            <w:vAlign w:val="center"/>
            <w:hideMark/>
          </w:tcPr>
          <w:p w14:paraId="7451A353"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Lee, B.</w:t>
            </w:r>
          </w:p>
        </w:tc>
      </w:tr>
      <w:tr w:rsidR="00606FE7" w:rsidRPr="00606FE7" w14:paraId="47555BB0"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6E45F860"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Design</w:t>
            </w:r>
          </w:p>
        </w:tc>
        <w:tc>
          <w:tcPr>
            <w:tcW w:w="2660" w:type="dxa"/>
            <w:tcBorders>
              <w:top w:val="single" w:sz="8" w:space="0" w:color="666666"/>
              <w:left w:val="nil"/>
              <w:bottom w:val="nil"/>
              <w:right w:val="nil"/>
            </w:tcBorders>
            <w:shd w:val="clear" w:color="auto" w:fill="auto"/>
            <w:vAlign w:val="center"/>
            <w:hideMark/>
          </w:tcPr>
          <w:p w14:paraId="0D566B0C"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Thornton, E.</w:t>
            </w:r>
          </w:p>
        </w:tc>
      </w:tr>
      <w:tr w:rsidR="00606FE7" w:rsidRPr="00606FE7" w14:paraId="14CC1D44"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30AB4ED9"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Economics</w:t>
            </w:r>
          </w:p>
        </w:tc>
        <w:tc>
          <w:tcPr>
            <w:tcW w:w="2660" w:type="dxa"/>
            <w:tcBorders>
              <w:top w:val="single" w:sz="8" w:space="0" w:color="666666"/>
              <w:left w:val="nil"/>
              <w:bottom w:val="nil"/>
              <w:right w:val="nil"/>
            </w:tcBorders>
            <w:shd w:val="clear" w:color="auto" w:fill="auto"/>
            <w:vAlign w:val="center"/>
            <w:hideMark/>
          </w:tcPr>
          <w:p w14:paraId="36FCA17E"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Soper, C.</w:t>
            </w:r>
          </w:p>
        </w:tc>
      </w:tr>
      <w:tr w:rsidR="00606FE7" w:rsidRPr="00606FE7" w14:paraId="1BFDA4A9"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758B7FE8"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English</w:t>
            </w:r>
          </w:p>
        </w:tc>
        <w:tc>
          <w:tcPr>
            <w:tcW w:w="2660" w:type="dxa"/>
            <w:tcBorders>
              <w:top w:val="single" w:sz="8" w:space="0" w:color="666666"/>
              <w:left w:val="nil"/>
              <w:bottom w:val="nil"/>
              <w:right w:val="nil"/>
            </w:tcBorders>
            <w:shd w:val="clear" w:color="auto" w:fill="auto"/>
            <w:vAlign w:val="center"/>
            <w:hideMark/>
          </w:tcPr>
          <w:p w14:paraId="03B6EF0E"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Nunn, M.</w:t>
            </w:r>
          </w:p>
        </w:tc>
      </w:tr>
      <w:tr w:rsidR="00606FE7" w:rsidRPr="00606FE7" w14:paraId="2ABF2747"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6CA2A030"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English</w:t>
            </w:r>
          </w:p>
        </w:tc>
        <w:tc>
          <w:tcPr>
            <w:tcW w:w="2660" w:type="dxa"/>
            <w:tcBorders>
              <w:top w:val="single" w:sz="8" w:space="0" w:color="666666"/>
              <w:left w:val="nil"/>
              <w:bottom w:val="nil"/>
              <w:right w:val="nil"/>
            </w:tcBorders>
            <w:shd w:val="clear" w:color="auto" w:fill="auto"/>
            <w:vAlign w:val="center"/>
            <w:hideMark/>
          </w:tcPr>
          <w:p w14:paraId="35E84581" w14:textId="77777777" w:rsidR="00606FE7" w:rsidRPr="00606FE7" w:rsidRDefault="00606FE7" w:rsidP="00606FE7">
            <w:pPr>
              <w:spacing w:after="0" w:line="240" w:lineRule="auto"/>
              <w:rPr>
                <w:rFonts w:ascii="Arial" w:eastAsia="Times New Roman" w:hAnsi="Arial" w:cs="Arial"/>
                <w:color w:val="363636"/>
                <w:sz w:val="20"/>
                <w:szCs w:val="20"/>
              </w:rPr>
            </w:pPr>
            <w:proofErr w:type="spellStart"/>
            <w:r w:rsidRPr="00606FE7">
              <w:rPr>
                <w:rFonts w:ascii="Arial" w:eastAsia="Times New Roman" w:hAnsi="Arial" w:cs="Arial"/>
                <w:color w:val="363636"/>
                <w:sz w:val="20"/>
                <w:szCs w:val="20"/>
              </w:rPr>
              <w:t>Ciscel</w:t>
            </w:r>
            <w:proofErr w:type="spellEnd"/>
            <w:r w:rsidRPr="00606FE7">
              <w:rPr>
                <w:rFonts w:ascii="Arial" w:eastAsia="Times New Roman" w:hAnsi="Arial" w:cs="Arial"/>
                <w:color w:val="363636"/>
                <w:sz w:val="20"/>
                <w:szCs w:val="20"/>
              </w:rPr>
              <w:t>, M.</w:t>
            </w:r>
          </w:p>
        </w:tc>
      </w:tr>
      <w:tr w:rsidR="00606FE7" w:rsidRPr="00606FE7" w14:paraId="53DBF804"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0252983A"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Geological Sciences</w:t>
            </w:r>
          </w:p>
        </w:tc>
        <w:tc>
          <w:tcPr>
            <w:tcW w:w="2660" w:type="dxa"/>
            <w:tcBorders>
              <w:top w:val="single" w:sz="8" w:space="0" w:color="666666"/>
              <w:left w:val="nil"/>
              <w:bottom w:val="nil"/>
              <w:right w:val="nil"/>
            </w:tcBorders>
            <w:shd w:val="clear" w:color="auto" w:fill="auto"/>
            <w:vAlign w:val="center"/>
            <w:hideMark/>
          </w:tcPr>
          <w:p w14:paraId="35A69CD9"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Evans, M.</w:t>
            </w:r>
          </w:p>
        </w:tc>
      </w:tr>
      <w:tr w:rsidR="00606FE7" w:rsidRPr="00606FE7" w14:paraId="46CACAE7"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38C6915D"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History</w:t>
            </w:r>
          </w:p>
        </w:tc>
        <w:tc>
          <w:tcPr>
            <w:tcW w:w="2660" w:type="dxa"/>
            <w:tcBorders>
              <w:top w:val="single" w:sz="8" w:space="0" w:color="666666"/>
              <w:left w:val="nil"/>
              <w:bottom w:val="nil"/>
              <w:right w:val="nil"/>
            </w:tcBorders>
            <w:shd w:val="clear" w:color="auto" w:fill="auto"/>
            <w:vAlign w:val="center"/>
            <w:hideMark/>
          </w:tcPr>
          <w:p w14:paraId="34C36372"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McGrath, K.</w:t>
            </w:r>
          </w:p>
        </w:tc>
      </w:tr>
      <w:tr w:rsidR="00606FE7" w:rsidRPr="00606FE7" w14:paraId="5BCB28DC"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6CD6EC7D"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Librarians</w:t>
            </w:r>
          </w:p>
        </w:tc>
        <w:tc>
          <w:tcPr>
            <w:tcW w:w="2660" w:type="dxa"/>
            <w:tcBorders>
              <w:top w:val="single" w:sz="8" w:space="0" w:color="666666"/>
              <w:left w:val="nil"/>
              <w:bottom w:val="nil"/>
              <w:right w:val="nil"/>
            </w:tcBorders>
            <w:shd w:val="clear" w:color="auto" w:fill="auto"/>
            <w:vAlign w:val="center"/>
            <w:hideMark/>
          </w:tcPr>
          <w:p w14:paraId="0C3B58D2" w14:textId="77777777" w:rsidR="00606FE7" w:rsidRPr="00606FE7" w:rsidRDefault="00606FE7" w:rsidP="00606FE7">
            <w:pPr>
              <w:spacing w:after="0" w:line="240" w:lineRule="auto"/>
              <w:rPr>
                <w:rFonts w:ascii="Arial" w:eastAsia="Times New Roman" w:hAnsi="Arial" w:cs="Arial"/>
                <w:color w:val="363636"/>
                <w:sz w:val="20"/>
                <w:szCs w:val="20"/>
              </w:rPr>
            </w:pPr>
            <w:proofErr w:type="spellStart"/>
            <w:r w:rsidRPr="00606FE7">
              <w:rPr>
                <w:rFonts w:ascii="Arial" w:eastAsia="Times New Roman" w:hAnsi="Arial" w:cs="Arial"/>
                <w:color w:val="363636"/>
                <w:sz w:val="20"/>
                <w:szCs w:val="20"/>
              </w:rPr>
              <w:t>Metzke</w:t>
            </w:r>
            <w:proofErr w:type="spellEnd"/>
            <w:r w:rsidRPr="00606FE7">
              <w:rPr>
                <w:rFonts w:ascii="Arial" w:eastAsia="Times New Roman" w:hAnsi="Arial" w:cs="Arial"/>
                <w:color w:val="363636"/>
                <w:sz w:val="20"/>
                <w:szCs w:val="20"/>
              </w:rPr>
              <w:t>, B.</w:t>
            </w:r>
          </w:p>
        </w:tc>
      </w:tr>
      <w:tr w:rsidR="00606FE7" w:rsidRPr="00606FE7" w14:paraId="5FE75C37"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1BEB5F15"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Management &amp; Organization</w:t>
            </w:r>
          </w:p>
        </w:tc>
        <w:tc>
          <w:tcPr>
            <w:tcW w:w="2660" w:type="dxa"/>
            <w:tcBorders>
              <w:top w:val="single" w:sz="8" w:space="0" w:color="666666"/>
              <w:left w:val="nil"/>
              <w:bottom w:val="nil"/>
              <w:right w:val="nil"/>
            </w:tcBorders>
            <w:shd w:val="clear" w:color="auto" w:fill="auto"/>
            <w:vAlign w:val="center"/>
            <w:hideMark/>
          </w:tcPr>
          <w:p w14:paraId="2FAB7655"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Harris, D.</w:t>
            </w:r>
          </w:p>
        </w:tc>
      </w:tr>
      <w:tr w:rsidR="00606FE7" w:rsidRPr="00606FE7" w14:paraId="260FD0E4"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49C992CE"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Marketing</w:t>
            </w:r>
          </w:p>
        </w:tc>
        <w:tc>
          <w:tcPr>
            <w:tcW w:w="2660" w:type="dxa"/>
            <w:tcBorders>
              <w:top w:val="single" w:sz="8" w:space="0" w:color="666666"/>
              <w:left w:val="nil"/>
              <w:bottom w:val="nil"/>
              <w:right w:val="nil"/>
            </w:tcBorders>
            <w:shd w:val="clear" w:color="auto" w:fill="auto"/>
            <w:vAlign w:val="center"/>
            <w:hideMark/>
          </w:tcPr>
          <w:p w14:paraId="5511C718"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Kim, Y.</w:t>
            </w:r>
          </w:p>
        </w:tc>
      </w:tr>
      <w:tr w:rsidR="00606FE7" w:rsidRPr="00606FE7" w14:paraId="24597BB5"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47CD8741"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Mathematical Sciences</w:t>
            </w:r>
          </w:p>
        </w:tc>
        <w:tc>
          <w:tcPr>
            <w:tcW w:w="2660" w:type="dxa"/>
            <w:tcBorders>
              <w:top w:val="single" w:sz="8" w:space="0" w:color="666666"/>
              <w:left w:val="nil"/>
              <w:bottom w:val="nil"/>
              <w:right w:val="nil"/>
            </w:tcBorders>
            <w:shd w:val="clear" w:color="auto" w:fill="auto"/>
            <w:vAlign w:val="center"/>
            <w:hideMark/>
          </w:tcPr>
          <w:p w14:paraId="32CAACF2"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Anton, M.</w:t>
            </w:r>
          </w:p>
        </w:tc>
      </w:tr>
      <w:tr w:rsidR="00606FE7" w:rsidRPr="00606FE7" w14:paraId="27956310"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17EBA6A6"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Modern Languages</w:t>
            </w:r>
          </w:p>
        </w:tc>
        <w:tc>
          <w:tcPr>
            <w:tcW w:w="2660" w:type="dxa"/>
            <w:tcBorders>
              <w:top w:val="single" w:sz="8" w:space="0" w:color="666666"/>
              <w:left w:val="nil"/>
              <w:bottom w:val="nil"/>
              <w:right w:val="nil"/>
            </w:tcBorders>
            <w:shd w:val="clear" w:color="auto" w:fill="auto"/>
            <w:vAlign w:val="center"/>
            <w:hideMark/>
          </w:tcPr>
          <w:p w14:paraId="4664E441" w14:textId="77777777" w:rsidR="00606FE7" w:rsidRPr="00606FE7" w:rsidRDefault="00606FE7" w:rsidP="00606FE7">
            <w:pPr>
              <w:spacing w:after="0" w:line="240" w:lineRule="auto"/>
              <w:rPr>
                <w:rFonts w:ascii="Arial" w:eastAsia="Times New Roman" w:hAnsi="Arial" w:cs="Arial"/>
                <w:color w:val="363636"/>
                <w:sz w:val="20"/>
                <w:szCs w:val="20"/>
              </w:rPr>
            </w:pPr>
            <w:proofErr w:type="spellStart"/>
            <w:r w:rsidRPr="00606FE7">
              <w:rPr>
                <w:rFonts w:ascii="Arial" w:eastAsia="Times New Roman" w:hAnsi="Arial" w:cs="Arial"/>
                <w:color w:val="363636"/>
                <w:sz w:val="20"/>
                <w:szCs w:val="20"/>
              </w:rPr>
              <w:t>Zadi</w:t>
            </w:r>
            <w:proofErr w:type="spellEnd"/>
            <w:r w:rsidRPr="00606FE7">
              <w:rPr>
                <w:rFonts w:ascii="Arial" w:eastAsia="Times New Roman" w:hAnsi="Arial" w:cs="Arial"/>
                <w:color w:val="363636"/>
                <w:sz w:val="20"/>
                <w:szCs w:val="20"/>
              </w:rPr>
              <w:t>, S.</w:t>
            </w:r>
          </w:p>
        </w:tc>
      </w:tr>
      <w:tr w:rsidR="00606FE7" w:rsidRPr="00606FE7" w14:paraId="6743DE27"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2906214C"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Music</w:t>
            </w:r>
          </w:p>
        </w:tc>
        <w:tc>
          <w:tcPr>
            <w:tcW w:w="2660" w:type="dxa"/>
            <w:tcBorders>
              <w:top w:val="single" w:sz="8" w:space="0" w:color="666666"/>
              <w:left w:val="nil"/>
              <w:bottom w:val="nil"/>
              <w:right w:val="nil"/>
            </w:tcBorders>
            <w:shd w:val="clear" w:color="auto" w:fill="auto"/>
            <w:vAlign w:val="center"/>
            <w:hideMark/>
          </w:tcPr>
          <w:p w14:paraId="6B383B32" w14:textId="77777777" w:rsidR="00606FE7" w:rsidRPr="00606FE7" w:rsidRDefault="00606FE7" w:rsidP="00606FE7">
            <w:pPr>
              <w:spacing w:after="0" w:line="240" w:lineRule="auto"/>
              <w:rPr>
                <w:rFonts w:ascii="Arial" w:eastAsia="Times New Roman" w:hAnsi="Arial" w:cs="Arial"/>
                <w:color w:val="363636"/>
                <w:sz w:val="20"/>
                <w:szCs w:val="20"/>
              </w:rPr>
            </w:pPr>
            <w:proofErr w:type="spellStart"/>
            <w:r w:rsidRPr="00606FE7">
              <w:rPr>
                <w:rFonts w:ascii="Arial" w:eastAsia="Times New Roman" w:hAnsi="Arial" w:cs="Arial"/>
                <w:color w:val="363636"/>
                <w:sz w:val="20"/>
                <w:szCs w:val="20"/>
              </w:rPr>
              <w:t>Menoche</w:t>
            </w:r>
            <w:proofErr w:type="spellEnd"/>
            <w:r w:rsidRPr="00606FE7">
              <w:rPr>
                <w:rFonts w:ascii="Arial" w:eastAsia="Times New Roman" w:hAnsi="Arial" w:cs="Arial"/>
                <w:color w:val="363636"/>
                <w:sz w:val="20"/>
                <w:szCs w:val="20"/>
              </w:rPr>
              <w:t>, C.</w:t>
            </w:r>
          </w:p>
        </w:tc>
      </w:tr>
      <w:tr w:rsidR="00606FE7" w:rsidRPr="00606FE7" w14:paraId="5AE8B546"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31AE7B13"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Nursing</w:t>
            </w:r>
          </w:p>
        </w:tc>
        <w:tc>
          <w:tcPr>
            <w:tcW w:w="2660" w:type="dxa"/>
            <w:tcBorders>
              <w:top w:val="single" w:sz="8" w:space="0" w:color="666666"/>
              <w:left w:val="nil"/>
              <w:bottom w:val="nil"/>
              <w:right w:val="nil"/>
            </w:tcBorders>
            <w:shd w:val="clear" w:color="auto" w:fill="auto"/>
            <w:vAlign w:val="center"/>
            <w:hideMark/>
          </w:tcPr>
          <w:p w14:paraId="0DB459E1"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McKelvey, M.</w:t>
            </w:r>
          </w:p>
        </w:tc>
      </w:tr>
      <w:tr w:rsidR="00606FE7" w:rsidRPr="00606FE7" w14:paraId="12B33713"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2C7F2289"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Philosophy</w:t>
            </w:r>
          </w:p>
        </w:tc>
        <w:tc>
          <w:tcPr>
            <w:tcW w:w="2660" w:type="dxa"/>
            <w:tcBorders>
              <w:top w:val="single" w:sz="8" w:space="0" w:color="666666"/>
              <w:left w:val="nil"/>
              <w:bottom w:val="nil"/>
              <w:right w:val="nil"/>
            </w:tcBorders>
            <w:shd w:val="clear" w:color="auto" w:fill="auto"/>
            <w:vAlign w:val="center"/>
            <w:hideMark/>
          </w:tcPr>
          <w:p w14:paraId="245CAF06"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King, A..</w:t>
            </w:r>
          </w:p>
        </w:tc>
      </w:tr>
      <w:tr w:rsidR="00606FE7" w:rsidRPr="00606FE7" w14:paraId="2777E712"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005488BB"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Physical Education &amp; Human Performance</w:t>
            </w:r>
          </w:p>
        </w:tc>
        <w:tc>
          <w:tcPr>
            <w:tcW w:w="2660" w:type="dxa"/>
            <w:tcBorders>
              <w:top w:val="single" w:sz="8" w:space="0" w:color="666666"/>
              <w:left w:val="nil"/>
              <w:bottom w:val="nil"/>
              <w:right w:val="nil"/>
            </w:tcBorders>
            <w:shd w:val="clear" w:color="auto" w:fill="auto"/>
            <w:vAlign w:val="center"/>
            <w:hideMark/>
          </w:tcPr>
          <w:p w14:paraId="460E2395"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Goh, T.L.</w:t>
            </w:r>
          </w:p>
        </w:tc>
      </w:tr>
      <w:tr w:rsidR="00606FE7" w:rsidRPr="00606FE7" w14:paraId="2FF6A521"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3DE85A88"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Physics &amp; Engineering Physics</w:t>
            </w:r>
          </w:p>
        </w:tc>
        <w:tc>
          <w:tcPr>
            <w:tcW w:w="2660" w:type="dxa"/>
            <w:tcBorders>
              <w:top w:val="single" w:sz="8" w:space="0" w:color="666666"/>
              <w:left w:val="nil"/>
              <w:bottom w:val="nil"/>
              <w:right w:val="nil"/>
            </w:tcBorders>
            <w:shd w:val="clear" w:color="auto" w:fill="auto"/>
            <w:vAlign w:val="center"/>
            <w:hideMark/>
          </w:tcPr>
          <w:p w14:paraId="15E5E7B4" w14:textId="77777777" w:rsidR="00606FE7" w:rsidRPr="00606FE7" w:rsidRDefault="00606FE7" w:rsidP="00606FE7">
            <w:pPr>
              <w:spacing w:after="0" w:line="240" w:lineRule="auto"/>
              <w:rPr>
                <w:rFonts w:ascii="Arial" w:eastAsia="Times New Roman" w:hAnsi="Arial" w:cs="Arial"/>
                <w:color w:val="363636"/>
                <w:sz w:val="20"/>
                <w:szCs w:val="20"/>
              </w:rPr>
            </w:pPr>
            <w:proofErr w:type="spellStart"/>
            <w:r w:rsidRPr="00606FE7">
              <w:rPr>
                <w:rFonts w:ascii="Arial" w:eastAsia="Times New Roman" w:hAnsi="Arial" w:cs="Arial"/>
                <w:color w:val="363636"/>
                <w:sz w:val="20"/>
                <w:szCs w:val="20"/>
              </w:rPr>
              <w:t>Sadanand</w:t>
            </w:r>
            <w:proofErr w:type="spellEnd"/>
            <w:r w:rsidRPr="00606FE7">
              <w:rPr>
                <w:rFonts w:ascii="Arial" w:eastAsia="Times New Roman" w:hAnsi="Arial" w:cs="Arial"/>
                <w:color w:val="363636"/>
                <w:sz w:val="20"/>
                <w:szCs w:val="20"/>
              </w:rPr>
              <w:t>, N.</w:t>
            </w:r>
          </w:p>
        </w:tc>
      </w:tr>
      <w:tr w:rsidR="00606FE7" w:rsidRPr="00606FE7" w14:paraId="486116D3"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2429BA6E"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Political Science</w:t>
            </w:r>
          </w:p>
        </w:tc>
        <w:tc>
          <w:tcPr>
            <w:tcW w:w="2660" w:type="dxa"/>
            <w:tcBorders>
              <w:top w:val="single" w:sz="8" w:space="0" w:color="666666"/>
              <w:left w:val="nil"/>
              <w:bottom w:val="nil"/>
              <w:right w:val="nil"/>
            </w:tcBorders>
            <w:shd w:val="clear" w:color="auto" w:fill="auto"/>
            <w:vAlign w:val="center"/>
            <w:hideMark/>
          </w:tcPr>
          <w:p w14:paraId="6FE1E6D3"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Allen, T.</w:t>
            </w:r>
          </w:p>
        </w:tc>
      </w:tr>
      <w:tr w:rsidR="00606FE7" w:rsidRPr="00606FE7" w14:paraId="0C418229"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4FB58554"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Psychological Science</w:t>
            </w:r>
          </w:p>
        </w:tc>
        <w:tc>
          <w:tcPr>
            <w:tcW w:w="2660" w:type="dxa"/>
            <w:tcBorders>
              <w:top w:val="single" w:sz="8" w:space="0" w:color="666666"/>
              <w:left w:val="nil"/>
              <w:bottom w:val="nil"/>
              <w:right w:val="nil"/>
            </w:tcBorders>
            <w:shd w:val="clear" w:color="auto" w:fill="auto"/>
            <w:vAlign w:val="center"/>
            <w:hideMark/>
          </w:tcPr>
          <w:p w14:paraId="01C8B7D8" w14:textId="77777777" w:rsidR="00606FE7" w:rsidRPr="00606FE7" w:rsidRDefault="00606FE7" w:rsidP="00606FE7">
            <w:pPr>
              <w:spacing w:after="0" w:line="240" w:lineRule="auto"/>
              <w:rPr>
                <w:rFonts w:ascii="Arial" w:eastAsia="Times New Roman" w:hAnsi="Arial" w:cs="Arial"/>
                <w:color w:val="363636"/>
                <w:sz w:val="20"/>
                <w:szCs w:val="20"/>
              </w:rPr>
            </w:pPr>
            <w:proofErr w:type="spellStart"/>
            <w:r w:rsidRPr="00606FE7">
              <w:rPr>
                <w:rFonts w:ascii="Arial" w:eastAsia="Times New Roman" w:hAnsi="Arial" w:cs="Arial"/>
                <w:color w:val="363636"/>
                <w:sz w:val="20"/>
                <w:szCs w:val="20"/>
              </w:rPr>
              <w:t>Blau</w:t>
            </w:r>
            <w:proofErr w:type="spellEnd"/>
            <w:r w:rsidRPr="00606FE7">
              <w:rPr>
                <w:rFonts w:ascii="Arial" w:eastAsia="Times New Roman" w:hAnsi="Arial" w:cs="Arial"/>
                <w:color w:val="363636"/>
                <w:sz w:val="20"/>
                <w:szCs w:val="20"/>
              </w:rPr>
              <w:t xml:space="preserve"> J.</w:t>
            </w:r>
          </w:p>
        </w:tc>
      </w:tr>
      <w:tr w:rsidR="00606FE7" w:rsidRPr="00606FE7" w14:paraId="758D0B69" w14:textId="77777777" w:rsidTr="00606FE7">
        <w:trPr>
          <w:trHeight w:val="315"/>
        </w:trPr>
        <w:tc>
          <w:tcPr>
            <w:tcW w:w="5360" w:type="dxa"/>
            <w:tcBorders>
              <w:top w:val="single" w:sz="8" w:space="0" w:color="666666"/>
              <w:left w:val="nil"/>
              <w:bottom w:val="nil"/>
              <w:right w:val="nil"/>
            </w:tcBorders>
            <w:shd w:val="clear" w:color="auto" w:fill="auto"/>
            <w:vAlign w:val="center"/>
            <w:hideMark/>
          </w:tcPr>
          <w:p w14:paraId="482B0436"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Sociology</w:t>
            </w:r>
          </w:p>
        </w:tc>
        <w:tc>
          <w:tcPr>
            <w:tcW w:w="2660" w:type="dxa"/>
            <w:tcBorders>
              <w:top w:val="single" w:sz="8" w:space="0" w:color="666666"/>
              <w:left w:val="nil"/>
              <w:bottom w:val="nil"/>
              <w:right w:val="nil"/>
            </w:tcBorders>
            <w:shd w:val="clear" w:color="auto" w:fill="auto"/>
            <w:vAlign w:val="center"/>
            <w:hideMark/>
          </w:tcPr>
          <w:p w14:paraId="354D679F" w14:textId="77777777" w:rsidR="00606FE7" w:rsidRPr="00606FE7" w:rsidRDefault="00606FE7" w:rsidP="00606FE7">
            <w:pPr>
              <w:spacing w:after="0" w:line="240" w:lineRule="auto"/>
              <w:rPr>
                <w:rFonts w:ascii="Arial" w:eastAsia="Times New Roman" w:hAnsi="Arial" w:cs="Arial"/>
                <w:color w:val="363636"/>
                <w:sz w:val="20"/>
                <w:szCs w:val="20"/>
              </w:rPr>
            </w:pPr>
            <w:r w:rsidRPr="00606FE7">
              <w:rPr>
                <w:rFonts w:ascii="Arial" w:eastAsia="Times New Roman" w:hAnsi="Arial" w:cs="Arial"/>
                <w:color w:val="363636"/>
                <w:sz w:val="20"/>
                <w:szCs w:val="20"/>
              </w:rPr>
              <w:t>Merenstein, B. CHAIR</w:t>
            </w:r>
          </w:p>
        </w:tc>
      </w:tr>
    </w:tbl>
    <w:p w14:paraId="0C69DE7E" w14:textId="7FBA0B54" w:rsidR="00606FE7" w:rsidRDefault="00606FE7"/>
    <w:p w14:paraId="1F519532" w14:textId="219BF7A3" w:rsidR="00606FE7" w:rsidRDefault="00606FE7">
      <w:r>
        <w:t>Meeting called to order at 12:15</w:t>
      </w:r>
    </w:p>
    <w:p w14:paraId="7777E979" w14:textId="45EBDE32" w:rsidR="00606FE7" w:rsidRDefault="00606FE7" w:rsidP="00606FE7">
      <w:pPr>
        <w:pStyle w:val="ListParagraph"/>
        <w:numPr>
          <w:ilvl w:val="0"/>
          <w:numId w:val="1"/>
        </w:numPr>
      </w:pPr>
      <w:r>
        <w:t xml:space="preserve"> Minutes approved</w:t>
      </w:r>
    </w:p>
    <w:p w14:paraId="2FA476F1" w14:textId="77777777" w:rsidR="00DE0C41" w:rsidRDefault="00606FE7" w:rsidP="00DE0C41">
      <w:pPr>
        <w:pStyle w:val="ListParagraph"/>
        <w:numPr>
          <w:ilvl w:val="0"/>
          <w:numId w:val="1"/>
        </w:numPr>
      </w:pPr>
      <w:r>
        <w:t xml:space="preserve">Pulled/tabled items.  </w:t>
      </w:r>
    </w:p>
    <w:p w14:paraId="40FB1E97" w14:textId="208765C2" w:rsidR="00DE0C41" w:rsidRDefault="00DE0C41" w:rsidP="00DE0C41">
      <w:pPr>
        <w:pStyle w:val="ListParagraph"/>
      </w:pPr>
      <w:r>
        <w:t xml:space="preserve">(a) </w:t>
      </w:r>
      <w:r w:rsidR="00606FE7">
        <w:t xml:space="preserve">Item 2.13 </w:t>
      </w:r>
      <w:r w:rsidR="00754588">
        <w:t xml:space="preserve">(Law 550) moved to consent agenda.  </w:t>
      </w:r>
    </w:p>
    <w:p w14:paraId="53A81319" w14:textId="58116D46" w:rsidR="00754588" w:rsidRPr="00754588" w:rsidRDefault="00DE0C41" w:rsidP="00DE0C41">
      <w:pPr>
        <w:ind w:firstLine="720"/>
      </w:pPr>
      <w:r>
        <w:lastRenderedPageBreak/>
        <w:t xml:space="preserve">(b) </w:t>
      </w:r>
      <w:r w:rsidR="00754588">
        <w:t>Item 2.15 (</w:t>
      </w:r>
      <w:hyperlink r:id="rId5" w:tgtFrame="_blank" w:history="1">
        <w:r w:rsidR="00754588" w:rsidRPr="00754588">
          <w:t>Official Certificate Program in Bilingual Education</w:t>
        </w:r>
      </w:hyperlink>
      <w:r w:rsidR="00754588">
        <w:t>)</w:t>
      </w:r>
      <w:r>
        <w:t xml:space="preserve"> was</w:t>
      </w:r>
      <w:r w:rsidR="00754588">
        <w:t xml:space="preserve"> initially moved to be placed on consent agenda, but objection by S. </w:t>
      </w:r>
      <w:proofErr w:type="spellStart"/>
      <w:r w:rsidR="00754588">
        <w:t>Zadi</w:t>
      </w:r>
      <w:proofErr w:type="spellEnd"/>
      <w:r w:rsidR="00754588">
        <w:t xml:space="preserve"> (ML) resulted in vote to hold until next round for further discussion.  Floor vote 15 in favor of </w:t>
      </w:r>
      <w:r>
        <w:t xml:space="preserve">holding, 7 in favor of transfer to Consent Agenda. Item was thus postponed to next round for further discussion. </w:t>
      </w:r>
    </w:p>
    <w:p w14:paraId="70C70D1B" w14:textId="1534DF9A" w:rsidR="00606FE7" w:rsidRDefault="00DE0C41" w:rsidP="00DE0C41">
      <w:r>
        <w:t>3)  Consent agenda.  Passed with exception of item 3.11 (</w:t>
      </w:r>
      <w:hyperlink r:id="rId6" w:tgtFrame="_blank" w:history="1">
        <w:r w:rsidRPr="00DE0C41">
          <w:t>Official Certificate Program in Bilingual Education</w:t>
        </w:r>
      </w:hyperlink>
      <w:r w:rsidRPr="00DE0C41">
        <w:t>)</w:t>
      </w:r>
      <w:r>
        <w:t xml:space="preserve"> See 2b above.  </w:t>
      </w:r>
    </w:p>
    <w:p w14:paraId="2130B1CA" w14:textId="03C7EC8C" w:rsidR="00DE0C41" w:rsidRDefault="00DE0C41" w:rsidP="00DE0C41"/>
    <w:p w14:paraId="27CA70EE" w14:textId="18974C5E" w:rsidR="00DE0C41" w:rsidRDefault="00DE0C41" w:rsidP="00DE0C41">
      <w:r>
        <w:t xml:space="preserve">Reminder that deadline for third round (1/9) is last opportunity for items to be included in next catalog. </w:t>
      </w:r>
      <w:r w:rsidR="00A85C4E">
        <w:t xml:space="preserve">Note that items for CLASS or teacher education (SEPS) need to be submitted to respective Dean’s representatives one week prior.  NOTE THAT DEADLINES ARE DURING WINTER BREAK AND FIRST MEETINGS OF SUBCOMMITTEES WILL OCCUR DURING THE FIRST WEEK OF SPRING 2020 CLASSES.  </w:t>
      </w:r>
    </w:p>
    <w:p w14:paraId="7F597CC6" w14:textId="2714B4D6" w:rsidR="00A85C4E" w:rsidRDefault="00A85C4E" w:rsidP="00DE0C41"/>
    <w:p w14:paraId="606A47C9" w14:textId="29644D72" w:rsidR="00A85C4E" w:rsidRDefault="00A85C4E" w:rsidP="00DE0C41">
      <w:r>
        <w:t xml:space="preserve">Meeting adjourned 12:30 pm.  </w:t>
      </w:r>
    </w:p>
    <w:p w14:paraId="27242161" w14:textId="77777777" w:rsidR="00A85C4E" w:rsidRDefault="00A85C4E" w:rsidP="00A85C4E">
      <w:pPr>
        <w:spacing w:after="0"/>
      </w:pPr>
      <w:r>
        <w:t xml:space="preserve">Minutes submitted, </w:t>
      </w:r>
    </w:p>
    <w:p w14:paraId="0B5969F9" w14:textId="77777777" w:rsidR="00A85C4E" w:rsidRDefault="00A85C4E" w:rsidP="00A85C4E">
      <w:pPr>
        <w:spacing w:after="0"/>
      </w:pPr>
      <w:r>
        <w:t>Steve Watton, Secretary</w:t>
      </w:r>
    </w:p>
    <w:p w14:paraId="0E07246E" w14:textId="0621CF37" w:rsidR="00A85C4E" w:rsidRDefault="00A85C4E" w:rsidP="00A85C4E">
      <w:pPr>
        <w:spacing w:after="0"/>
      </w:pPr>
      <w:r>
        <w:t>11/13/2019</w:t>
      </w:r>
    </w:p>
    <w:p w14:paraId="07FBC903" w14:textId="215D2953" w:rsidR="00A85C4E" w:rsidRDefault="00A85C4E" w:rsidP="00DE0C41">
      <w:r>
        <w:t xml:space="preserve"> </w:t>
      </w:r>
    </w:p>
    <w:sectPr w:rsidR="00A85C4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207A3F"/>
    <w:multiLevelType w:val="hybridMultilevel"/>
    <w:tmpl w:val="0012EE26"/>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FE7"/>
    <w:rsid w:val="00447973"/>
    <w:rsid w:val="00606FE7"/>
    <w:rsid w:val="00754588"/>
    <w:rsid w:val="009F1CF1"/>
    <w:rsid w:val="00A3690F"/>
    <w:rsid w:val="00A85C4E"/>
    <w:rsid w:val="00BA147D"/>
    <w:rsid w:val="00DE0C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9AED8"/>
  <w15:chartTrackingRefBased/>
  <w15:docId w15:val="{9AE72226-BE16-46E3-81EF-A9FEFEA29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FE7"/>
    <w:pPr>
      <w:ind w:left="720"/>
      <w:contextualSpacing/>
    </w:pPr>
  </w:style>
  <w:style w:type="character" w:styleId="Hyperlink">
    <w:name w:val="Hyperlink"/>
    <w:basedOn w:val="DefaultParagraphFont"/>
    <w:uiPriority w:val="99"/>
    <w:unhideWhenUsed/>
    <w:rsid w:val="00754588"/>
    <w:rPr>
      <w:color w:val="0563C1" w:themeColor="hyperlink"/>
      <w:u w:val="single"/>
    </w:rPr>
  </w:style>
  <w:style w:type="table" w:styleId="TableGrid">
    <w:name w:val="Table Grid"/>
    <w:basedOn w:val="TableNormal"/>
    <w:uiPriority w:val="39"/>
    <w:rsid w:val="007545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2456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csu.smartcatalogiq.com/?sc_itemid=%7b02B544B6-DF99-4C3B-846B-2ECE0BC0C882%7d&amp;item=%7bF36C25F9-303D-45DF-87D1-CDAACF93C69D%7d" TargetMode="External"/><Relationship Id="rId5" Type="http://schemas.openxmlformats.org/officeDocument/2006/relationships/hyperlink" Target="https://ccsu.smartcatalogiq.com/?sc_itemid=%7b02B544B6-DF99-4C3B-846B-2ECE0BC0C882%7d&amp;item=%7bF36C25F9-303D-45DF-87D1-CDAACF93C69D%7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345</Words>
  <Characters>1968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Watton, Stephen (Chemistry)</dc:creator>
  <cp:keywords/>
  <dc:description/>
  <cp:lastModifiedBy>Merenstein, Beth (Sociology)</cp:lastModifiedBy>
  <cp:revision>2</cp:revision>
  <dcterms:created xsi:type="dcterms:W3CDTF">2019-11-14T15:16:00Z</dcterms:created>
  <dcterms:modified xsi:type="dcterms:W3CDTF">2019-11-14T15:16:00Z</dcterms:modified>
</cp:coreProperties>
</file>