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80F49D" w14:textId="77777777" w:rsidR="00A17424" w:rsidRPr="00A851AF" w:rsidRDefault="00A17424">
      <w:pPr>
        <w:rPr>
          <w:rFonts w:ascii="Times" w:hAnsi="Times"/>
          <w:sz w:val="22"/>
          <w:szCs w:val="22"/>
        </w:rPr>
      </w:pPr>
      <w:bookmarkStart w:id="0" w:name="_GoBack"/>
      <w:bookmarkEnd w:id="0"/>
    </w:p>
    <w:p w14:paraId="1834E867" w14:textId="19AFB86A" w:rsidR="00A17424" w:rsidRPr="00A851AF" w:rsidRDefault="00A851AF" w:rsidP="00875520">
      <w:pPr>
        <w:jc w:val="center"/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>Class Subcommittee Meeting</w:t>
      </w:r>
      <w:r w:rsidR="00A17424" w:rsidRPr="00A851AF">
        <w:rPr>
          <w:rFonts w:ascii="Times" w:hAnsi="Times"/>
          <w:sz w:val="22"/>
          <w:szCs w:val="22"/>
        </w:rPr>
        <w:t xml:space="preserve"> </w:t>
      </w:r>
      <w:r w:rsidR="00875520">
        <w:rPr>
          <w:rFonts w:ascii="Times" w:hAnsi="Times"/>
          <w:sz w:val="22"/>
          <w:szCs w:val="22"/>
        </w:rPr>
        <w:t>Minutes (</w:t>
      </w:r>
      <w:r w:rsidR="00A17424" w:rsidRPr="00A851AF">
        <w:rPr>
          <w:rFonts w:ascii="Times" w:hAnsi="Times"/>
          <w:sz w:val="22"/>
          <w:szCs w:val="22"/>
        </w:rPr>
        <w:t>3-20-2018</w:t>
      </w:r>
      <w:r w:rsidR="00875520">
        <w:rPr>
          <w:rFonts w:ascii="Times" w:hAnsi="Times"/>
          <w:sz w:val="22"/>
          <w:szCs w:val="22"/>
        </w:rPr>
        <w:t>)</w:t>
      </w:r>
    </w:p>
    <w:p w14:paraId="40C48831" w14:textId="77777777" w:rsidR="00DD5502" w:rsidRPr="00A851AF" w:rsidRDefault="00DD5502">
      <w:pPr>
        <w:rPr>
          <w:rFonts w:ascii="Times" w:hAnsi="Times"/>
          <w:sz w:val="22"/>
          <w:szCs w:val="22"/>
        </w:rPr>
      </w:pPr>
    </w:p>
    <w:p w14:paraId="4EA9924C" w14:textId="77777777" w:rsidR="00DD5502" w:rsidRPr="00A851AF" w:rsidRDefault="00DD5502" w:rsidP="0073167B">
      <w:pPr>
        <w:pStyle w:val="Heading1"/>
        <w:shd w:val="clear" w:color="auto" w:fill="FFFFFF"/>
        <w:spacing w:before="0" w:beforeAutospacing="0" w:after="240" w:afterAutospacing="0"/>
        <w:textAlignment w:val="baseline"/>
        <w:rPr>
          <w:rFonts w:ascii="Times" w:eastAsia="Times New Roman" w:hAnsi="Times" w:cs="Times New Roman"/>
          <w:b w:val="0"/>
          <w:color w:val="203550"/>
          <w:spacing w:val="-6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>Present:</w:t>
      </w:r>
      <w:r w:rsidR="00876777" w:rsidRPr="00A851AF">
        <w:rPr>
          <w:rFonts w:ascii="Times" w:hAnsi="Times"/>
          <w:b w:val="0"/>
          <w:sz w:val="22"/>
          <w:szCs w:val="22"/>
        </w:rPr>
        <w:t xml:space="preserve"> Chad Williams (Computer Science), Rati Kumar (</w:t>
      </w:r>
      <w:r w:rsidR="00481580" w:rsidRPr="00A851AF">
        <w:rPr>
          <w:rFonts w:ascii="Times" w:hAnsi="Times"/>
          <w:b w:val="0"/>
          <w:sz w:val="22"/>
          <w:szCs w:val="22"/>
        </w:rPr>
        <w:t>Communication</w:t>
      </w:r>
      <w:r w:rsidR="00876777" w:rsidRPr="00A851AF">
        <w:rPr>
          <w:rFonts w:ascii="Times" w:hAnsi="Times"/>
          <w:b w:val="0"/>
          <w:sz w:val="22"/>
          <w:szCs w:val="22"/>
        </w:rPr>
        <w:t>)</w:t>
      </w:r>
      <w:r w:rsidR="00481580" w:rsidRPr="00A851AF">
        <w:rPr>
          <w:rFonts w:ascii="Times" w:hAnsi="Times"/>
          <w:b w:val="0"/>
          <w:sz w:val="22"/>
          <w:szCs w:val="22"/>
        </w:rPr>
        <w:t>, Warren Perry (</w:t>
      </w:r>
      <w:r w:rsidR="0043011D" w:rsidRPr="00A851AF">
        <w:rPr>
          <w:rFonts w:ascii="Times" w:hAnsi="Times"/>
          <w:b w:val="0"/>
          <w:sz w:val="22"/>
          <w:szCs w:val="22"/>
        </w:rPr>
        <w:t>Anthropology</w:t>
      </w:r>
      <w:r w:rsidR="00481580" w:rsidRPr="00A851AF">
        <w:rPr>
          <w:rFonts w:ascii="Times" w:hAnsi="Times"/>
          <w:b w:val="0"/>
          <w:sz w:val="22"/>
          <w:szCs w:val="22"/>
        </w:rPr>
        <w:t>), Yunliang Meng</w:t>
      </w:r>
      <w:r w:rsidR="0043011D" w:rsidRPr="00A851AF">
        <w:rPr>
          <w:rFonts w:ascii="Times" w:hAnsi="Times"/>
          <w:b w:val="0"/>
          <w:sz w:val="22"/>
          <w:szCs w:val="22"/>
        </w:rPr>
        <w:t xml:space="preserve"> (Geography), Laura Bowman (Psychological Science), Eleanor Thornton (Design), Kate McGrath (History), Byung Lee (Criminology), Christina Robinson (Economics)</w:t>
      </w:r>
      <w:r w:rsidR="00A17424" w:rsidRPr="00A851AF">
        <w:rPr>
          <w:rFonts w:ascii="Times" w:hAnsi="Times"/>
          <w:b w:val="0"/>
          <w:sz w:val="22"/>
          <w:szCs w:val="22"/>
        </w:rPr>
        <w:t xml:space="preserve">, </w:t>
      </w:r>
      <w:r w:rsidR="00A17424" w:rsidRPr="00A851AF">
        <w:rPr>
          <w:rFonts w:ascii="Times" w:eastAsia="Times New Roman" w:hAnsi="Times" w:cs="Times New Roman"/>
          <w:b w:val="0"/>
          <w:color w:val="203550"/>
          <w:spacing w:val="-6"/>
          <w:sz w:val="22"/>
          <w:szCs w:val="22"/>
        </w:rPr>
        <w:t>Beth Merenstein (Sociology), Cameron Brewer (Philosophy)</w:t>
      </w:r>
    </w:p>
    <w:p w14:paraId="5A5E46EC" w14:textId="77777777" w:rsidR="00E523DB" w:rsidRDefault="00E523DB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 xml:space="preserve">Meeting </w:t>
      </w:r>
      <w:r>
        <w:rPr>
          <w:rFonts w:ascii="Times" w:hAnsi="Times"/>
          <w:sz w:val="22"/>
          <w:szCs w:val="22"/>
        </w:rPr>
        <w:t>c</w:t>
      </w:r>
      <w:r w:rsidRPr="00A851AF">
        <w:rPr>
          <w:rFonts w:ascii="Times" w:hAnsi="Times"/>
          <w:sz w:val="22"/>
          <w:szCs w:val="22"/>
        </w:rPr>
        <w:t>alled to order 12:15 pm</w:t>
      </w:r>
    </w:p>
    <w:p w14:paraId="6DD3B95A" w14:textId="77777777" w:rsidR="00E523DB" w:rsidRDefault="00E523DB">
      <w:pPr>
        <w:rPr>
          <w:rFonts w:ascii="Times" w:hAnsi="Times"/>
          <w:sz w:val="22"/>
          <w:szCs w:val="22"/>
        </w:rPr>
      </w:pPr>
    </w:p>
    <w:p w14:paraId="6E7AA7EE" w14:textId="77777777" w:rsidR="00E523DB" w:rsidRDefault="00CF6DED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>I.</w:t>
      </w:r>
      <w:r w:rsidR="00DD5502" w:rsidRPr="00A851AF">
        <w:rPr>
          <w:rFonts w:ascii="Times" w:hAnsi="Times"/>
          <w:sz w:val="22"/>
          <w:szCs w:val="22"/>
        </w:rPr>
        <w:t xml:space="preserve"> </w:t>
      </w:r>
    </w:p>
    <w:p w14:paraId="72894793" w14:textId="77777777" w:rsidR="0051065C" w:rsidRPr="00A851AF" w:rsidRDefault="00DD5502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 xml:space="preserve">Approval of minutes from </w:t>
      </w:r>
      <w:r w:rsidR="003220FE" w:rsidRPr="00A851AF">
        <w:rPr>
          <w:rFonts w:ascii="Times" w:hAnsi="Times"/>
          <w:sz w:val="22"/>
          <w:szCs w:val="22"/>
        </w:rPr>
        <w:t xml:space="preserve">both </w:t>
      </w:r>
      <w:r w:rsidRPr="00A851AF">
        <w:rPr>
          <w:rFonts w:ascii="Times" w:hAnsi="Times"/>
          <w:sz w:val="22"/>
          <w:szCs w:val="22"/>
        </w:rPr>
        <w:t>the January</w:t>
      </w:r>
      <w:r w:rsidR="00A17424" w:rsidRPr="00A851AF">
        <w:rPr>
          <w:rFonts w:ascii="Times" w:hAnsi="Times"/>
          <w:sz w:val="22"/>
          <w:szCs w:val="22"/>
        </w:rPr>
        <w:t xml:space="preserve"> (1/24/18)</w:t>
      </w:r>
      <w:r w:rsidRPr="00A851AF">
        <w:rPr>
          <w:rFonts w:ascii="Times" w:hAnsi="Times"/>
          <w:sz w:val="22"/>
          <w:szCs w:val="22"/>
        </w:rPr>
        <w:t xml:space="preserve"> </w:t>
      </w:r>
      <w:r w:rsidR="003F2771" w:rsidRPr="00A851AF">
        <w:rPr>
          <w:rFonts w:ascii="Times" w:hAnsi="Times"/>
          <w:sz w:val="22"/>
          <w:szCs w:val="22"/>
        </w:rPr>
        <w:t xml:space="preserve">and November </w:t>
      </w:r>
      <w:r w:rsidR="0073167B" w:rsidRPr="00A851AF">
        <w:rPr>
          <w:rFonts w:ascii="Times" w:hAnsi="Times"/>
          <w:sz w:val="22"/>
          <w:szCs w:val="22"/>
        </w:rPr>
        <w:t xml:space="preserve">(11/8/2017) </w:t>
      </w:r>
      <w:r w:rsidR="003F2771" w:rsidRPr="00A851AF">
        <w:rPr>
          <w:rFonts w:ascii="Times" w:hAnsi="Times"/>
          <w:sz w:val="22"/>
          <w:szCs w:val="22"/>
        </w:rPr>
        <w:t>meetings</w:t>
      </w:r>
      <w:r w:rsidR="003220FE" w:rsidRPr="00A851AF">
        <w:rPr>
          <w:rFonts w:ascii="Times" w:hAnsi="Times"/>
          <w:sz w:val="22"/>
          <w:szCs w:val="22"/>
        </w:rPr>
        <w:t>.</w:t>
      </w:r>
    </w:p>
    <w:p w14:paraId="178BC4D2" w14:textId="77777777" w:rsidR="00876777" w:rsidRPr="00A851AF" w:rsidRDefault="00876777">
      <w:pPr>
        <w:rPr>
          <w:rFonts w:ascii="Times" w:hAnsi="Times"/>
          <w:sz w:val="22"/>
          <w:szCs w:val="22"/>
        </w:rPr>
      </w:pPr>
    </w:p>
    <w:p w14:paraId="680A6DD9" w14:textId="77777777" w:rsidR="00E523DB" w:rsidRDefault="003220FE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 xml:space="preserve">II. </w:t>
      </w:r>
    </w:p>
    <w:p w14:paraId="73251B8F" w14:textId="77777777" w:rsidR="00A851AF" w:rsidRPr="00A851AF" w:rsidRDefault="00067D8F">
      <w:pPr>
        <w:rPr>
          <w:rFonts w:ascii="Times" w:hAnsi="Times" w:cs="Helvetica"/>
          <w:sz w:val="22"/>
          <w:szCs w:val="22"/>
        </w:rPr>
      </w:pPr>
      <w:r w:rsidRPr="00A851AF">
        <w:rPr>
          <w:rFonts w:ascii="Times" w:hAnsi="Times" w:cs="Helvetica"/>
          <w:b/>
          <w:sz w:val="22"/>
          <w:szCs w:val="22"/>
        </w:rPr>
        <w:t>Proposal</w:t>
      </w:r>
      <w:r w:rsidR="00A851AF" w:rsidRPr="00A851AF">
        <w:rPr>
          <w:rFonts w:ascii="Times" w:hAnsi="Times" w:cs="Helvetica"/>
          <w:b/>
          <w:sz w:val="22"/>
          <w:szCs w:val="22"/>
        </w:rPr>
        <w:t>:</w:t>
      </w:r>
      <w:r w:rsidRPr="00A851AF">
        <w:rPr>
          <w:rFonts w:ascii="Times" w:hAnsi="Times" w:cs="Helvetica"/>
          <w:sz w:val="22"/>
          <w:szCs w:val="22"/>
        </w:rPr>
        <w:t xml:space="preserve"> remove GEO 290 as a prerequisite for THS 300. </w:t>
      </w:r>
    </w:p>
    <w:p w14:paraId="719F3535" w14:textId="77777777" w:rsidR="00A851AF" w:rsidRDefault="00A851AF">
      <w:pPr>
        <w:rPr>
          <w:rFonts w:ascii="Times" w:hAnsi="Times" w:cs="Helvetica"/>
          <w:b/>
          <w:sz w:val="22"/>
          <w:szCs w:val="22"/>
        </w:rPr>
      </w:pPr>
    </w:p>
    <w:p w14:paraId="03C920A1" w14:textId="77777777" w:rsidR="00A851AF" w:rsidRPr="00A851AF" w:rsidRDefault="0073167B">
      <w:pPr>
        <w:rPr>
          <w:rFonts w:ascii="Times" w:hAnsi="Times" w:cs="Helvetica"/>
          <w:sz w:val="22"/>
          <w:szCs w:val="22"/>
        </w:rPr>
      </w:pPr>
      <w:r w:rsidRPr="00A851AF">
        <w:rPr>
          <w:rFonts w:ascii="Times" w:hAnsi="Times" w:cs="Helvetica"/>
          <w:b/>
          <w:sz w:val="22"/>
          <w:szCs w:val="22"/>
        </w:rPr>
        <w:t>Rationale:</w:t>
      </w:r>
      <w:r w:rsidRPr="00A851AF">
        <w:rPr>
          <w:rFonts w:ascii="Times" w:hAnsi="Times" w:cs="Helvetica"/>
          <w:sz w:val="22"/>
          <w:szCs w:val="22"/>
        </w:rPr>
        <w:t xml:space="preserve"> </w:t>
      </w:r>
      <w:r w:rsidR="00895634" w:rsidRPr="00A851AF">
        <w:rPr>
          <w:rFonts w:ascii="Times" w:hAnsi="Times" w:cs="Helvetica"/>
          <w:sz w:val="22"/>
          <w:szCs w:val="22"/>
        </w:rPr>
        <w:t>THS 300 currently has GEO 290 as a perquisite. THS 300 is a prerequisite for other courses</w:t>
      </w:r>
      <w:r w:rsidR="00067D8F" w:rsidRPr="00A851AF">
        <w:rPr>
          <w:rFonts w:ascii="Times" w:hAnsi="Times" w:cs="Helvetica"/>
          <w:sz w:val="22"/>
          <w:szCs w:val="22"/>
        </w:rPr>
        <w:t>. This has created a problem for</w:t>
      </w:r>
      <w:r w:rsidR="00895634" w:rsidRPr="00A851AF">
        <w:rPr>
          <w:rFonts w:ascii="Times" w:hAnsi="Times" w:cs="Helvetica"/>
          <w:sz w:val="22"/>
          <w:szCs w:val="22"/>
        </w:rPr>
        <w:t xml:space="preserve"> </w:t>
      </w:r>
      <w:r w:rsidR="0090793C" w:rsidRPr="00A851AF">
        <w:rPr>
          <w:rFonts w:ascii="Times" w:hAnsi="Times" w:cs="Helvetica"/>
          <w:sz w:val="22"/>
          <w:szCs w:val="22"/>
        </w:rPr>
        <w:t>transfer students</w:t>
      </w:r>
      <w:r w:rsidR="00067D8F" w:rsidRPr="00A851AF">
        <w:rPr>
          <w:rFonts w:ascii="Times" w:hAnsi="Times" w:cs="Helvetica"/>
          <w:sz w:val="22"/>
          <w:szCs w:val="22"/>
        </w:rPr>
        <w:t>, who</w:t>
      </w:r>
      <w:r w:rsidR="0090793C" w:rsidRPr="00A851AF">
        <w:rPr>
          <w:rFonts w:ascii="Times" w:hAnsi="Times" w:cs="Helvetica"/>
          <w:sz w:val="22"/>
          <w:szCs w:val="22"/>
        </w:rPr>
        <w:t xml:space="preserve"> can only take two courses in their first year</w:t>
      </w:r>
      <w:r w:rsidR="00067D8F" w:rsidRPr="00A851AF">
        <w:rPr>
          <w:rFonts w:ascii="Times" w:hAnsi="Times" w:cs="Helvetica"/>
          <w:sz w:val="22"/>
          <w:szCs w:val="22"/>
        </w:rPr>
        <w:t xml:space="preserve"> making it </w:t>
      </w:r>
      <w:r w:rsidR="0090793C" w:rsidRPr="00A851AF">
        <w:rPr>
          <w:rFonts w:ascii="Times" w:hAnsi="Times" w:cs="Helvetica"/>
          <w:sz w:val="22"/>
          <w:szCs w:val="22"/>
        </w:rPr>
        <w:t>extremely difficult</w:t>
      </w:r>
      <w:r w:rsidR="00067D8F" w:rsidRPr="00A851AF">
        <w:rPr>
          <w:rFonts w:ascii="Times" w:hAnsi="Times" w:cs="Helvetica"/>
          <w:sz w:val="22"/>
          <w:szCs w:val="22"/>
        </w:rPr>
        <w:t xml:space="preserve"> to graduate on time</w:t>
      </w:r>
      <w:r w:rsidR="0090793C" w:rsidRPr="00A851AF">
        <w:rPr>
          <w:rFonts w:ascii="Times" w:hAnsi="Times" w:cs="Helvetica"/>
          <w:sz w:val="22"/>
          <w:szCs w:val="22"/>
        </w:rPr>
        <w:t xml:space="preserve">. </w:t>
      </w:r>
    </w:p>
    <w:p w14:paraId="55F56307" w14:textId="77777777" w:rsidR="00A851AF" w:rsidRDefault="00A851AF">
      <w:pPr>
        <w:rPr>
          <w:rFonts w:ascii="Times" w:hAnsi="Times" w:cs="Helvetica"/>
          <w:b/>
          <w:sz w:val="22"/>
          <w:szCs w:val="22"/>
        </w:rPr>
      </w:pPr>
    </w:p>
    <w:p w14:paraId="41E4F9A1" w14:textId="54DBF363" w:rsidR="003220FE" w:rsidRPr="00A851AF" w:rsidRDefault="0073167B">
      <w:pPr>
        <w:rPr>
          <w:rFonts w:ascii="Times" w:hAnsi="Times" w:cs="Helvetica"/>
          <w:sz w:val="22"/>
          <w:szCs w:val="22"/>
        </w:rPr>
      </w:pPr>
      <w:r w:rsidRPr="00A851AF">
        <w:rPr>
          <w:rFonts w:ascii="Times" w:hAnsi="Times" w:cs="Helvetica"/>
          <w:b/>
          <w:sz w:val="22"/>
          <w:szCs w:val="22"/>
        </w:rPr>
        <w:t>Vote:</w:t>
      </w:r>
      <w:r w:rsidR="008D4128">
        <w:rPr>
          <w:rFonts w:ascii="Times" w:hAnsi="Times" w:cs="Helvetica"/>
          <w:sz w:val="22"/>
          <w:szCs w:val="22"/>
        </w:rPr>
        <w:t xml:space="preserve"> A</w:t>
      </w:r>
      <w:r w:rsidR="00067D8F" w:rsidRPr="00A851AF">
        <w:rPr>
          <w:rFonts w:ascii="Times" w:hAnsi="Times" w:cs="Helvetica"/>
          <w:sz w:val="22"/>
          <w:szCs w:val="22"/>
        </w:rPr>
        <w:t xml:space="preserve">pproved. </w:t>
      </w:r>
    </w:p>
    <w:p w14:paraId="08497985" w14:textId="77777777" w:rsidR="00876777" w:rsidRPr="00A851AF" w:rsidRDefault="00876777">
      <w:pPr>
        <w:rPr>
          <w:rFonts w:ascii="Times" w:hAnsi="Times"/>
          <w:sz w:val="22"/>
          <w:szCs w:val="22"/>
        </w:rPr>
      </w:pPr>
    </w:p>
    <w:p w14:paraId="05C7A99A" w14:textId="77777777" w:rsidR="00E523DB" w:rsidRDefault="00A851AF">
      <w:pPr>
        <w:rPr>
          <w:rFonts w:ascii="Times" w:hAnsi="Times"/>
          <w:sz w:val="22"/>
          <w:szCs w:val="22"/>
        </w:rPr>
      </w:pPr>
      <w:r>
        <w:rPr>
          <w:rFonts w:ascii="Times" w:hAnsi="Times"/>
          <w:sz w:val="22"/>
          <w:szCs w:val="22"/>
        </w:rPr>
        <w:t xml:space="preserve">II. </w:t>
      </w:r>
    </w:p>
    <w:p w14:paraId="57C23AF5" w14:textId="77777777" w:rsidR="00834911" w:rsidRDefault="00A851AF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b/>
          <w:sz w:val="22"/>
          <w:szCs w:val="22"/>
        </w:rPr>
        <w:t>Proposal:</w:t>
      </w:r>
      <w:r w:rsidR="00067D8F" w:rsidRPr="00A851AF">
        <w:rPr>
          <w:rFonts w:ascii="Times" w:hAnsi="Times"/>
          <w:sz w:val="22"/>
          <w:szCs w:val="22"/>
        </w:rPr>
        <w:t xml:space="preserve"> remove </w:t>
      </w:r>
      <w:r w:rsidR="00510619" w:rsidRPr="00A851AF">
        <w:rPr>
          <w:rFonts w:ascii="Times" w:hAnsi="Times"/>
          <w:sz w:val="22"/>
          <w:szCs w:val="22"/>
        </w:rPr>
        <w:t xml:space="preserve">PHIL 245 from the requirements from the Computer Science Honors Program. </w:t>
      </w:r>
    </w:p>
    <w:p w14:paraId="515CA3D1" w14:textId="77777777" w:rsidR="00834911" w:rsidRDefault="00834911">
      <w:pPr>
        <w:rPr>
          <w:rFonts w:ascii="Times" w:hAnsi="Times"/>
          <w:sz w:val="22"/>
          <w:szCs w:val="22"/>
        </w:rPr>
      </w:pPr>
    </w:p>
    <w:p w14:paraId="6A056875" w14:textId="77777777" w:rsidR="00A851AF" w:rsidRPr="00A851AF" w:rsidRDefault="0073167B">
      <w:pPr>
        <w:rPr>
          <w:rFonts w:ascii="Times" w:hAnsi="Times"/>
          <w:sz w:val="22"/>
          <w:szCs w:val="22"/>
        </w:rPr>
      </w:pPr>
      <w:r w:rsidRPr="00A851AF">
        <w:rPr>
          <w:rFonts w:ascii="Times" w:hAnsi="Times" w:cs="Helvetica"/>
          <w:b/>
          <w:sz w:val="22"/>
          <w:szCs w:val="22"/>
        </w:rPr>
        <w:t>Rationale:</w:t>
      </w:r>
      <w:r w:rsidRPr="00A851AF">
        <w:rPr>
          <w:rFonts w:ascii="Times" w:hAnsi="Times" w:cs="Helvetica"/>
          <w:sz w:val="22"/>
          <w:szCs w:val="22"/>
        </w:rPr>
        <w:t xml:space="preserve"> </w:t>
      </w:r>
      <w:r w:rsidRPr="00A851AF">
        <w:rPr>
          <w:rFonts w:ascii="Times" w:hAnsi="Times"/>
          <w:sz w:val="22"/>
          <w:szCs w:val="22"/>
        </w:rPr>
        <w:t>t</w:t>
      </w:r>
      <w:r w:rsidR="00510619" w:rsidRPr="00A851AF">
        <w:rPr>
          <w:rFonts w:ascii="Times" w:hAnsi="Times"/>
          <w:sz w:val="22"/>
          <w:szCs w:val="22"/>
        </w:rPr>
        <w:t>he ABET curriculum</w:t>
      </w:r>
      <w:r w:rsidR="0056513E" w:rsidRPr="00A851AF">
        <w:rPr>
          <w:rFonts w:ascii="Times" w:hAnsi="Times"/>
          <w:sz w:val="22"/>
          <w:szCs w:val="22"/>
        </w:rPr>
        <w:t xml:space="preserve"> </w:t>
      </w:r>
      <w:r w:rsidR="00510619" w:rsidRPr="00A851AF">
        <w:rPr>
          <w:rFonts w:ascii="Times" w:hAnsi="Times"/>
          <w:sz w:val="22"/>
          <w:szCs w:val="22"/>
        </w:rPr>
        <w:t xml:space="preserve">requirements have changed and </w:t>
      </w:r>
      <w:r w:rsidR="0056513E" w:rsidRPr="00A851AF">
        <w:rPr>
          <w:rFonts w:ascii="Times" w:hAnsi="Times"/>
          <w:sz w:val="22"/>
          <w:szCs w:val="22"/>
        </w:rPr>
        <w:t xml:space="preserve">removing this course will allow the program to </w:t>
      </w:r>
      <w:r w:rsidR="00510619" w:rsidRPr="00A851AF">
        <w:rPr>
          <w:rFonts w:ascii="Times" w:hAnsi="Times"/>
          <w:sz w:val="22"/>
          <w:szCs w:val="22"/>
        </w:rPr>
        <w:t>meet the new requirements.</w:t>
      </w:r>
      <w:r w:rsidRPr="00A851AF">
        <w:rPr>
          <w:rFonts w:ascii="Times" w:hAnsi="Times"/>
          <w:sz w:val="22"/>
          <w:szCs w:val="22"/>
        </w:rPr>
        <w:t xml:space="preserve"> Components of computer ethics will now be embedded within other computer science courses</w:t>
      </w:r>
      <w:r w:rsidR="00834911">
        <w:rPr>
          <w:rFonts w:ascii="Times" w:hAnsi="Times"/>
          <w:sz w:val="22"/>
          <w:szCs w:val="22"/>
        </w:rPr>
        <w:t>,</w:t>
      </w:r>
      <w:r w:rsidRPr="00A851AF">
        <w:rPr>
          <w:rFonts w:ascii="Times" w:hAnsi="Times"/>
          <w:sz w:val="22"/>
          <w:szCs w:val="22"/>
        </w:rPr>
        <w:t xml:space="preserve"> and will </w:t>
      </w:r>
      <w:r w:rsidR="00834911">
        <w:rPr>
          <w:rFonts w:ascii="Times" w:hAnsi="Times"/>
          <w:sz w:val="22"/>
          <w:szCs w:val="22"/>
        </w:rPr>
        <w:t>focus on</w:t>
      </w:r>
      <w:r w:rsidRPr="00A851AF">
        <w:rPr>
          <w:rFonts w:ascii="Times" w:hAnsi="Times"/>
          <w:sz w:val="22"/>
          <w:szCs w:val="22"/>
        </w:rPr>
        <w:t xml:space="preserve"> the material in those courses.</w:t>
      </w:r>
      <w:r w:rsidR="0056513E" w:rsidRPr="00A851AF">
        <w:rPr>
          <w:rFonts w:ascii="Times" w:hAnsi="Times"/>
          <w:sz w:val="22"/>
          <w:szCs w:val="22"/>
        </w:rPr>
        <w:t xml:space="preserve"> </w:t>
      </w:r>
    </w:p>
    <w:p w14:paraId="6C85410B" w14:textId="77777777" w:rsidR="00834911" w:rsidRDefault="00834911">
      <w:pPr>
        <w:rPr>
          <w:rFonts w:ascii="Times" w:hAnsi="Times"/>
          <w:b/>
          <w:sz w:val="22"/>
          <w:szCs w:val="22"/>
        </w:rPr>
      </w:pPr>
    </w:p>
    <w:p w14:paraId="4F1D3C74" w14:textId="6138C3E7" w:rsidR="00067D8F" w:rsidRPr="00A851AF" w:rsidRDefault="0073167B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b/>
          <w:sz w:val="22"/>
          <w:szCs w:val="22"/>
        </w:rPr>
        <w:t>Vote:</w:t>
      </w:r>
      <w:r w:rsidRPr="00A851AF">
        <w:rPr>
          <w:rFonts w:ascii="Times" w:hAnsi="Times"/>
          <w:sz w:val="22"/>
          <w:szCs w:val="22"/>
        </w:rPr>
        <w:t xml:space="preserve"> </w:t>
      </w:r>
      <w:r w:rsidR="0056513E" w:rsidRPr="00A851AF">
        <w:rPr>
          <w:rFonts w:ascii="Times" w:hAnsi="Times"/>
          <w:sz w:val="22"/>
          <w:szCs w:val="22"/>
        </w:rPr>
        <w:t>Approved.</w:t>
      </w:r>
    </w:p>
    <w:p w14:paraId="2FA518EA" w14:textId="77777777" w:rsidR="00876777" w:rsidRPr="00A851AF" w:rsidRDefault="00876777">
      <w:pPr>
        <w:rPr>
          <w:rFonts w:ascii="Times" w:hAnsi="Times"/>
          <w:sz w:val="22"/>
          <w:szCs w:val="22"/>
        </w:rPr>
      </w:pPr>
    </w:p>
    <w:p w14:paraId="6BB99CA0" w14:textId="77777777" w:rsidR="00E523DB" w:rsidRDefault="0056513E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 xml:space="preserve">III. </w:t>
      </w:r>
    </w:p>
    <w:p w14:paraId="4ABA9B3D" w14:textId="77777777" w:rsidR="0056513E" w:rsidRPr="00A851AF" w:rsidRDefault="0056513E">
      <w:pPr>
        <w:rPr>
          <w:rFonts w:ascii="Times" w:hAnsi="Times"/>
          <w:sz w:val="22"/>
          <w:szCs w:val="22"/>
        </w:rPr>
      </w:pPr>
      <w:r w:rsidRPr="00A851AF">
        <w:rPr>
          <w:rFonts w:ascii="Times" w:hAnsi="Times"/>
          <w:sz w:val="22"/>
          <w:szCs w:val="22"/>
        </w:rPr>
        <w:t>Changes to PES were deferred. The proposal calls for PES 110 and 210 to have the I designation added (as well as a change in the minor reflecting this designation), but this is a matter for the Gen Ed committee.</w:t>
      </w:r>
    </w:p>
    <w:p w14:paraId="73E24966" w14:textId="77777777" w:rsidR="00876777" w:rsidRPr="00A851AF" w:rsidRDefault="00876777" w:rsidP="00876777">
      <w:pPr>
        <w:rPr>
          <w:rFonts w:ascii="Times" w:hAnsi="Times" w:cs="Times New Roman"/>
          <w:sz w:val="22"/>
          <w:szCs w:val="22"/>
        </w:rPr>
      </w:pPr>
    </w:p>
    <w:p w14:paraId="4B26D0E1" w14:textId="77777777" w:rsidR="00E523DB" w:rsidRDefault="00876777" w:rsidP="00876777">
      <w:pPr>
        <w:rPr>
          <w:rFonts w:ascii="Times" w:hAnsi="Times" w:cs="Times New Roman"/>
          <w:sz w:val="22"/>
          <w:szCs w:val="22"/>
        </w:rPr>
      </w:pPr>
      <w:r w:rsidRPr="00A851AF">
        <w:rPr>
          <w:rFonts w:ascii="Times" w:hAnsi="Times" w:cs="Times New Roman"/>
          <w:sz w:val="22"/>
          <w:szCs w:val="22"/>
        </w:rPr>
        <w:t xml:space="preserve">IV. </w:t>
      </w:r>
    </w:p>
    <w:p w14:paraId="2B282746" w14:textId="77777777" w:rsidR="00E523DB" w:rsidRDefault="00A17424" w:rsidP="00876777">
      <w:pPr>
        <w:rPr>
          <w:rFonts w:ascii="Times" w:hAnsi="Times" w:cs="Times New Roman"/>
          <w:sz w:val="22"/>
          <w:szCs w:val="22"/>
        </w:rPr>
      </w:pPr>
      <w:r w:rsidRPr="00A851AF">
        <w:rPr>
          <w:rFonts w:ascii="Times" w:hAnsi="Times" w:cs="Times New Roman"/>
          <w:sz w:val="22"/>
          <w:szCs w:val="22"/>
        </w:rPr>
        <w:t>A proposal for</w:t>
      </w:r>
      <w:r w:rsidR="00876777" w:rsidRPr="00A851AF">
        <w:rPr>
          <w:rFonts w:ascii="Times" w:hAnsi="Times" w:cs="Times New Roman"/>
          <w:sz w:val="22"/>
          <w:szCs w:val="22"/>
        </w:rPr>
        <w:t xml:space="preserve"> following By-Law change was presented</w:t>
      </w:r>
      <w:r w:rsidR="00E523DB">
        <w:rPr>
          <w:rFonts w:ascii="Times" w:hAnsi="Times" w:cs="Times New Roman"/>
          <w:sz w:val="22"/>
          <w:szCs w:val="22"/>
        </w:rPr>
        <w:t xml:space="preserve"> (see below)</w:t>
      </w:r>
      <w:r w:rsidR="00876777" w:rsidRPr="00A851AF">
        <w:rPr>
          <w:rFonts w:ascii="Times" w:hAnsi="Times" w:cs="Times New Roman"/>
          <w:sz w:val="22"/>
          <w:szCs w:val="22"/>
        </w:rPr>
        <w:t xml:space="preserve"> and will be voted on in the next round, so please discuss the</w:t>
      </w:r>
      <w:r w:rsidRPr="00A851AF">
        <w:rPr>
          <w:rFonts w:ascii="Times" w:hAnsi="Times" w:cs="Times New Roman"/>
          <w:sz w:val="22"/>
          <w:szCs w:val="22"/>
        </w:rPr>
        <w:t xml:space="preserve"> change</w:t>
      </w:r>
      <w:r w:rsidR="00876777" w:rsidRPr="00A851AF">
        <w:rPr>
          <w:rFonts w:ascii="Times" w:hAnsi="Times" w:cs="Times New Roman"/>
          <w:sz w:val="22"/>
          <w:szCs w:val="22"/>
        </w:rPr>
        <w:t xml:space="preserve"> with your department. </w:t>
      </w:r>
    </w:p>
    <w:p w14:paraId="3E77729C" w14:textId="77777777" w:rsidR="00E523DB" w:rsidRDefault="00E523DB" w:rsidP="00876777">
      <w:pPr>
        <w:rPr>
          <w:rFonts w:ascii="Times" w:hAnsi="Times" w:cs="Times New Roman"/>
          <w:b/>
          <w:sz w:val="22"/>
          <w:szCs w:val="22"/>
        </w:rPr>
      </w:pPr>
    </w:p>
    <w:p w14:paraId="07749DC5" w14:textId="77777777" w:rsidR="00876777" w:rsidRPr="00A851AF" w:rsidRDefault="00876777" w:rsidP="00876777">
      <w:pPr>
        <w:rPr>
          <w:rFonts w:ascii="Times" w:hAnsi="Times" w:cs="Times New Roman"/>
          <w:sz w:val="22"/>
          <w:szCs w:val="22"/>
        </w:rPr>
      </w:pPr>
      <w:r w:rsidRPr="00E523DB">
        <w:rPr>
          <w:rFonts w:ascii="Times" w:hAnsi="Times" w:cs="Times New Roman"/>
          <w:b/>
          <w:sz w:val="22"/>
          <w:szCs w:val="22"/>
        </w:rPr>
        <w:t>Proposed Change:</w:t>
      </w:r>
      <w:r w:rsidRPr="00A851AF">
        <w:rPr>
          <w:rFonts w:ascii="Times" w:hAnsi="Times" w:cs="Times New Roman"/>
          <w:sz w:val="22"/>
          <w:szCs w:val="22"/>
        </w:rPr>
        <w:t xml:space="preserve"> 2.1.1 Add 5.3.6 Any substantive decision regarding FYE, including but not limited to the content, learning outcomes, delivery methods, and decisions to assign FYE status to a course or section of a course, must be approved through the Curriculum Committee process. These proposals must be submitted to the General Education subcommittee as well as other relevant subcommittees. </w:t>
      </w:r>
    </w:p>
    <w:p w14:paraId="1FD552E7" w14:textId="77777777" w:rsidR="00A17424" w:rsidRPr="00A851AF" w:rsidRDefault="00A17424" w:rsidP="00876777">
      <w:pPr>
        <w:rPr>
          <w:rFonts w:ascii="Times" w:hAnsi="Times" w:cs="Times New Roman"/>
          <w:sz w:val="22"/>
          <w:szCs w:val="22"/>
        </w:rPr>
      </w:pPr>
    </w:p>
    <w:p w14:paraId="55DA3492" w14:textId="77777777" w:rsidR="00A17424" w:rsidRPr="00A851AF" w:rsidRDefault="00A17424" w:rsidP="00876777">
      <w:pPr>
        <w:rPr>
          <w:rFonts w:ascii="Times" w:hAnsi="Times" w:cs="Times New Roman"/>
          <w:sz w:val="22"/>
          <w:szCs w:val="22"/>
        </w:rPr>
      </w:pPr>
      <w:r w:rsidRPr="00A851AF">
        <w:rPr>
          <w:rFonts w:ascii="Times" w:hAnsi="Times" w:cs="Times New Roman"/>
          <w:sz w:val="22"/>
          <w:szCs w:val="22"/>
        </w:rPr>
        <w:t xml:space="preserve">Meeting </w:t>
      </w:r>
      <w:r w:rsidR="00E523DB">
        <w:rPr>
          <w:rFonts w:ascii="Times" w:hAnsi="Times" w:cs="Times New Roman"/>
          <w:sz w:val="22"/>
          <w:szCs w:val="22"/>
        </w:rPr>
        <w:t>a</w:t>
      </w:r>
      <w:r w:rsidRPr="00A851AF">
        <w:rPr>
          <w:rFonts w:ascii="Times" w:hAnsi="Times" w:cs="Times New Roman"/>
          <w:sz w:val="22"/>
          <w:szCs w:val="22"/>
        </w:rPr>
        <w:t>djourned</w:t>
      </w:r>
      <w:r w:rsidR="00E523DB">
        <w:rPr>
          <w:rFonts w:ascii="Times" w:hAnsi="Times" w:cs="Times New Roman"/>
          <w:sz w:val="22"/>
          <w:szCs w:val="22"/>
        </w:rPr>
        <w:t xml:space="preserve"> </w:t>
      </w:r>
      <w:r w:rsidRPr="00A851AF">
        <w:rPr>
          <w:rFonts w:ascii="Times" w:hAnsi="Times" w:cs="Times New Roman"/>
          <w:sz w:val="22"/>
          <w:szCs w:val="22"/>
        </w:rPr>
        <w:t xml:space="preserve">12:35 pm </w:t>
      </w:r>
    </w:p>
    <w:p w14:paraId="2F1F97E9" w14:textId="77777777" w:rsidR="003220FE" w:rsidRDefault="003220FE"/>
    <w:sectPr w:rsidR="003220FE" w:rsidSect="000D5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ED"/>
    <w:rsid w:val="00067D8F"/>
    <w:rsid w:val="000D5483"/>
    <w:rsid w:val="003220FE"/>
    <w:rsid w:val="003F2771"/>
    <w:rsid w:val="0043011D"/>
    <w:rsid w:val="00481580"/>
    <w:rsid w:val="00510619"/>
    <w:rsid w:val="0051065C"/>
    <w:rsid w:val="0056513E"/>
    <w:rsid w:val="0073167B"/>
    <w:rsid w:val="00834911"/>
    <w:rsid w:val="00875520"/>
    <w:rsid w:val="00876777"/>
    <w:rsid w:val="00895634"/>
    <w:rsid w:val="008D4128"/>
    <w:rsid w:val="0090793C"/>
    <w:rsid w:val="00A17424"/>
    <w:rsid w:val="00A851AF"/>
    <w:rsid w:val="00B7231A"/>
    <w:rsid w:val="00CF6DED"/>
    <w:rsid w:val="00DD5502"/>
    <w:rsid w:val="00E5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35DA6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742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5634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17424"/>
    <w:rPr>
      <w:rFonts w:ascii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Cameron (Philosophy)</dc:creator>
  <cp:keywords/>
  <dc:description/>
  <cp:lastModifiedBy>Merenstein, Beth (Sociology)</cp:lastModifiedBy>
  <cp:revision>2</cp:revision>
  <dcterms:created xsi:type="dcterms:W3CDTF">2018-03-22T13:19:00Z</dcterms:created>
  <dcterms:modified xsi:type="dcterms:W3CDTF">2018-03-22T13:19:00Z</dcterms:modified>
</cp:coreProperties>
</file>