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CD3D49">
        <w:rPr>
          <w:rFonts w:ascii="Times New Roman" w:hAnsi="Times New Roman" w:cs="Times New Roman"/>
          <w:b/>
          <w:sz w:val="24"/>
          <w:szCs w:val="24"/>
        </w:rPr>
        <w:t>4/6/17</w:t>
      </w:r>
    </w:p>
    <w:p w:rsidR="00697465" w:rsidRDefault="00697465" w:rsidP="00697465">
      <w:pPr>
        <w:spacing w:line="240" w:lineRule="auto"/>
        <w:contextualSpacing/>
        <w:rPr>
          <w:rFonts w:ascii="Times New Roman" w:hAnsi="Times New Roman" w:cs="Times New Roman"/>
          <w:sz w:val="24"/>
          <w:szCs w:val="24"/>
        </w:rPr>
      </w:pPr>
    </w:p>
    <w:p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CD3D49">
        <w:rPr>
          <w:rFonts w:ascii="Times New Roman" w:hAnsi="Times New Roman" w:cs="Times New Roman"/>
          <w:sz w:val="24"/>
          <w:szCs w:val="24"/>
        </w:rPr>
        <w:t>April 5, 2017</w:t>
      </w:r>
    </w:p>
    <w:p w:rsidR="00795B06" w:rsidRPr="00790219" w:rsidRDefault="00795B06" w:rsidP="00790219">
      <w:pPr>
        <w:spacing w:line="240" w:lineRule="auto"/>
        <w:rPr>
          <w:rFonts w:ascii="Times New Roman" w:hAnsi="Times New Roman" w:cs="Times New Roman"/>
          <w:sz w:val="24"/>
          <w:szCs w:val="24"/>
        </w:rPr>
      </w:pPr>
    </w:p>
    <w:p w:rsidR="00CD3D49" w:rsidRDefault="00CD3D49" w:rsidP="00CD3D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CD3D49" w:rsidRDefault="00CD3D49" w:rsidP="00CD3D49">
      <w:pPr>
        <w:pStyle w:val="ListParagraph"/>
        <w:numPr>
          <w:ilvl w:val="1"/>
          <w:numId w:val="1"/>
        </w:numPr>
        <w:spacing w:line="240" w:lineRule="auto"/>
        <w:rPr>
          <w:rFonts w:ascii="Times New Roman" w:hAnsi="Times New Roman" w:cs="Times New Roman"/>
          <w:sz w:val="24"/>
          <w:szCs w:val="24"/>
        </w:rPr>
      </w:pPr>
      <w:r w:rsidRPr="00651ECA">
        <w:rPr>
          <w:rFonts w:ascii="Times New Roman" w:hAnsi="Times New Roman" w:cs="Times New Roman"/>
          <w:sz w:val="24"/>
          <w:szCs w:val="24"/>
        </w:rPr>
        <w:t xml:space="preserve">By law changes. Please see: </w:t>
      </w:r>
      <w:hyperlink r:id="rId5" w:history="1">
        <w:r w:rsidRPr="00651ECA">
          <w:rPr>
            <w:rStyle w:val="Hyperlink"/>
            <w:rFonts w:ascii="Times New Roman" w:hAnsi="Times New Roman" w:cs="Times New Roman"/>
            <w:sz w:val="24"/>
            <w:szCs w:val="24"/>
          </w:rPr>
          <w:t>http://web.ccsu.edu/curriculumcommittee/Documents.asp</w:t>
        </w:r>
      </w:hyperlink>
      <w:r w:rsidRPr="00651ECA">
        <w:rPr>
          <w:rFonts w:ascii="Times New Roman" w:hAnsi="Times New Roman" w:cs="Times New Roman"/>
          <w:sz w:val="24"/>
          <w:szCs w:val="24"/>
        </w:rPr>
        <w:t xml:space="preserve"> </w:t>
      </w:r>
    </w:p>
    <w:p w:rsidR="00CD3D49" w:rsidRDefault="00CD3D49" w:rsidP="00CD3D49">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By Law Revision Draft II</w:t>
      </w:r>
    </w:p>
    <w:p w:rsidR="00CD3D49" w:rsidRPr="00651ECA" w:rsidRDefault="00CD3D49" w:rsidP="00CD3D49">
      <w:pPr>
        <w:spacing w:line="240" w:lineRule="auto"/>
        <w:ind w:left="1440"/>
        <w:rPr>
          <w:rFonts w:ascii="Times New Roman" w:hAnsi="Times New Roman" w:cs="Times New Roman"/>
          <w:sz w:val="24"/>
          <w:szCs w:val="24"/>
        </w:rPr>
      </w:pPr>
      <w:r>
        <w:rPr>
          <w:rFonts w:ascii="Times New Roman" w:hAnsi="Times New Roman" w:cs="Times New Roman"/>
          <w:sz w:val="24"/>
          <w:szCs w:val="24"/>
        </w:rPr>
        <w:t>These have all been voted on and approved at each subcommittee and remained on the agenda for two full months</w:t>
      </w:r>
    </w:p>
    <w:p w:rsidR="00CD3D49" w:rsidRDefault="00CD3D49" w:rsidP="00CD3D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Recommended changes: </w:t>
      </w:r>
    </w:p>
    <w:p w:rsidR="00CD3D49" w:rsidRP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CD3D49">
        <w:rPr>
          <w:rFonts w:ascii="Times New Roman" w:hAnsi="Times New Roman" w:cs="Times New Roman"/>
          <w:sz w:val="24"/>
          <w:szCs w:val="24"/>
        </w:rPr>
        <w:t xml:space="preserve">Idea #1: </w:t>
      </w:r>
      <w:r>
        <w:rPr>
          <w:rFonts w:ascii="Times New Roman" w:hAnsi="Times New Roman" w:cs="Times New Roman"/>
          <w:sz w:val="24"/>
          <w:szCs w:val="24"/>
        </w:rPr>
        <w:t>approved at each subcommittee, considered for two full rounds</w:t>
      </w:r>
    </w:p>
    <w:p w:rsidR="00CD3D49" w:rsidRPr="00CD3D49" w:rsidRDefault="00CD3D49" w:rsidP="00CD3D49">
      <w:pPr>
        <w:pStyle w:val="ListParagraph"/>
        <w:numPr>
          <w:ilvl w:val="3"/>
          <w:numId w:val="1"/>
        </w:numPr>
        <w:spacing w:after="0" w:line="240" w:lineRule="auto"/>
        <w:rPr>
          <w:rFonts w:ascii="Times New Roman" w:hAnsi="Times New Roman" w:cs="Times New Roman"/>
          <w:sz w:val="24"/>
          <w:szCs w:val="24"/>
        </w:rPr>
      </w:pPr>
      <w:r w:rsidRPr="00CD3D49">
        <w:rPr>
          <w:rFonts w:ascii="Times New Roman" w:hAnsi="Times New Roman" w:cs="Times New Roman"/>
          <w:sz w:val="24"/>
          <w:szCs w:val="24"/>
        </w:rPr>
        <w:t>change “General Education Program” to “General Education Requirement”</w:t>
      </w:r>
    </w:p>
    <w:p w:rsidR="00CD3D49" w:rsidRPr="00651ECA" w:rsidRDefault="00CD3D49" w:rsidP="00CD3D49">
      <w:pPr>
        <w:pStyle w:val="ListParagraph"/>
        <w:numPr>
          <w:ilvl w:val="2"/>
          <w:numId w:val="1"/>
        </w:numPr>
        <w:spacing w:after="0" w:line="240" w:lineRule="auto"/>
        <w:rPr>
          <w:rFonts w:ascii="Times New Roman" w:hAnsi="Times New Roman" w:cs="Times New Roman"/>
          <w:b/>
          <w:sz w:val="24"/>
          <w:szCs w:val="24"/>
        </w:rPr>
      </w:pPr>
      <w:r w:rsidRPr="006F31C3">
        <w:rPr>
          <w:rFonts w:ascii="Times New Roman" w:hAnsi="Times New Roman" w:cs="Times New Roman"/>
          <w:sz w:val="24"/>
          <w:szCs w:val="24"/>
        </w:rPr>
        <w:t xml:space="preserve">Idea #2: </w:t>
      </w:r>
      <w:r>
        <w:rPr>
          <w:rFonts w:ascii="Times New Roman" w:hAnsi="Times New Roman" w:cs="Times New Roman"/>
          <w:sz w:val="24"/>
          <w:szCs w:val="24"/>
        </w:rPr>
        <w:t>approved at each subcommittee, considered for two full rounds</w:t>
      </w:r>
    </w:p>
    <w:p w:rsidR="00CD3D49" w:rsidRDefault="00CD3D49" w:rsidP="00CD3D49">
      <w:pPr>
        <w:pStyle w:val="ListParagraph"/>
        <w:numPr>
          <w:ilvl w:val="3"/>
          <w:numId w:val="1"/>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revise the description of Study Area I based on the new mission statement for General Education (passed Spring 2016), which was based on NEASC Standard 4.17</w:t>
      </w:r>
    </w:p>
    <w:p w:rsidR="00CD3D49" w:rsidRDefault="00CD3D49" w:rsidP="00CD3D49">
      <w:pPr>
        <w:pStyle w:val="ListParagraph"/>
        <w:numPr>
          <w:ilvl w:val="3"/>
          <w:numId w:val="1"/>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Current Description: Courses that focus on creative expression and interpretations of human experience, or the appreciation and development of thought and ideas. In this study area, students will choose from courses in literature, philosophy, fine arts, and additional disciplines.</w:t>
      </w:r>
    </w:p>
    <w:p w:rsidR="00CD3D49" w:rsidRDefault="00CD3D49" w:rsidP="00CD3D49">
      <w:pPr>
        <w:pStyle w:val="ListParagraph"/>
        <w:numPr>
          <w:ilvl w:val="3"/>
          <w:numId w:val="1"/>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Proposed Description: Courses that focus on the subject matter and methodologies of what are traditionally referred to as the fine and performing arts, and the humanities. In this study area, students will choose from courses in literature, philosophy, religious studies, fine arts, performing arts, (and related disciplines that focus on the same subject matter and methodologies).</w:t>
      </w:r>
    </w:p>
    <w:p w:rsidR="00CD3D49" w:rsidRDefault="00CD3D49" w:rsidP="00CD3D49">
      <w:pPr>
        <w:pStyle w:val="ListParagraph"/>
        <w:spacing w:after="0" w:line="240" w:lineRule="auto"/>
        <w:ind w:left="2160"/>
        <w:rPr>
          <w:rFonts w:ascii="Times New Roman" w:hAnsi="Times New Roman" w:cs="Times New Roman"/>
          <w:sz w:val="24"/>
          <w:szCs w:val="24"/>
        </w:rPr>
      </w:pPr>
    </w:p>
    <w:p w:rsidR="00CD3D49" w:rsidRDefault="00795B06" w:rsidP="00CD3D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Minor changes:</w:t>
      </w:r>
      <w:r w:rsidR="003C187F">
        <w:rPr>
          <w:rFonts w:ascii="Times New Roman" w:hAnsi="Times New Roman" w:cs="Times New Roman"/>
          <w:sz w:val="24"/>
          <w:szCs w:val="24"/>
        </w:rPr>
        <w:t xml:space="preserve"> </w:t>
      </w:r>
    </w:p>
    <w:p w:rsidR="00CD3D49" w:rsidRDefault="00CD3D49" w:rsidP="00CD3D49">
      <w:pPr>
        <w:pStyle w:val="ListParagraph"/>
        <w:numPr>
          <w:ilvl w:val="1"/>
          <w:numId w:val="1"/>
        </w:numPr>
        <w:spacing w:after="0" w:line="240" w:lineRule="auto"/>
        <w:rPr>
          <w:rFonts w:ascii="Times New Roman" w:hAnsi="Times New Roman" w:cs="Times New Roman"/>
          <w:sz w:val="24"/>
          <w:szCs w:val="24"/>
        </w:rPr>
      </w:pPr>
      <w:r w:rsidRPr="00651ECA">
        <w:rPr>
          <w:rFonts w:ascii="Times New Roman" w:hAnsi="Times New Roman" w:cs="Times New Roman"/>
          <w:sz w:val="24"/>
          <w:szCs w:val="24"/>
        </w:rPr>
        <w:t>Designator of EDF 700 to EPS 700 in the EDF 700 Foundations of Education course for the doctoral program in Education Leadership</w:t>
      </w:r>
    </w:p>
    <w:p w:rsidR="00CD3D49" w:rsidRPr="00AB1167" w:rsidRDefault="00CD3D49" w:rsidP="00CD3D49">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description of Art 216 Modern Art</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“Historical development of painting, sculpture, and architecture from the late 19th century to the present.”</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Pr>
          <w:rFonts w:ascii="Times New Roman" w:hAnsi="Times New Roman" w:cs="Times New Roman"/>
          <w:sz w:val="24"/>
          <w:szCs w:val="24"/>
        </w:rPr>
        <w:t xml:space="preserve"> </w:t>
      </w:r>
      <w:r w:rsidRPr="00D105F6">
        <w:rPr>
          <w:rFonts w:ascii="Times New Roman" w:hAnsi="Times New Roman" w:cs="Times New Roman"/>
          <w:sz w:val="24"/>
          <w:szCs w:val="24"/>
        </w:rPr>
        <w:t>“Survey of rapidly changing artistic styles such as Post-Impressionism, German Expressionism, Bauhaus, and Surrealism within their historical contexts including major political events, such as World War I. We stop at Pop.”</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lastRenderedPageBreak/>
        <w:t>Rationale: The end date better reflects the content of the course. Art 420 Contemporary art offers topics from around 1960 to the present.</w:t>
      </w:r>
    </w:p>
    <w:p w:rsidR="00CD3D49" w:rsidRPr="00AB1167" w:rsidRDefault="00CD3D49" w:rsidP="00CD3D49">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Minor change to description of Art 420</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“American art post-World War II to the present with emphasis on topics such as post modernism, public sculpture, feminist art, multiculturalism, eco-art, and contemporary art criticism. Includes visits to Hartford and New York galleries.”</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Pr>
          <w:rFonts w:ascii="Times New Roman" w:hAnsi="Times New Roman" w:cs="Times New Roman"/>
          <w:sz w:val="24"/>
          <w:szCs w:val="24"/>
        </w:rPr>
        <w:t xml:space="preserve"> </w:t>
      </w:r>
      <w:r w:rsidRPr="00D105F6">
        <w:rPr>
          <w:rFonts w:ascii="Times New Roman" w:hAnsi="Times New Roman" w:cs="Times New Roman"/>
          <w:sz w:val="24"/>
          <w:szCs w:val="24"/>
        </w:rPr>
        <w:t>“American art from the revolutionary 1960s to the present with emphasis on topics such as postmodernism, public sculpture, feminist art, activist art, multiculturalism, eco-art, and contemporary art criticism. May include visits to Hartford and New York galleries.”</w:t>
      </w:r>
    </w:p>
    <w:p w:rsidR="00CD3D49" w:rsidRDefault="00CD3D49" w:rsidP="00CD3D49">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Rationale: The beginning date better reflects the content of the course.</w:t>
      </w:r>
    </w:p>
    <w:p w:rsidR="00CD3D49" w:rsidRPr="00CD3D49" w:rsidRDefault="00CD3D49" w:rsidP="00CD3D49">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Change the title of PHIL 332 from</w:t>
      </w:r>
      <w:r>
        <w:rPr>
          <w:rFonts w:ascii="Times New Roman" w:hAnsi="Times New Roman" w:cs="Times New Roman"/>
          <w:sz w:val="24"/>
          <w:szCs w:val="24"/>
        </w:rPr>
        <w:t xml:space="preserve"> </w:t>
      </w:r>
      <w:r w:rsidRPr="00AB1167">
        <w:rPr>
          <w:rFonts w:ascii="Times New Roman" w:hAnsi="Times New Roman" w:cs="Times New Roman"/>
          <w:sz w:val="24"/>
          <w:szCs w:val="24"/>
        </w:rPr>
        <w:t>"The Age of Ideology" to "19th Century Philosophy."</w:t>
      </w:r>
    </w:p>
    <w:p w:rsidR="003C187F" w:rsidRPr="003C187F" w:rsidRDefault="003C187F" w:rsidP="003C187F">
      <w:pPr>
        <w:pStyle w:val="ListParagraph"/>
        <w:spacing w:line="240" w:lineRule="auto"/>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following items were postponed to the next agenda:</w:t>
      </w:r>
    </w:p>
    <w:p w:rsidR="00CD3D49" w:rsidRDefault="00CD3D49" w:rsidP="00CD3D49">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CD3D49" w:rsidTr="00797E7C">
        <w:trPr>
          <w:trHeight w:val="276"/>
        </w:trPr>
        <w:tc>
          <w:tcPr>
            <w:tcW w:w="1075" w:type="dxa"/>
          </w:tcPr>
          <w:p w:rsidR="00CD3D49" w:rsidRPr="004640FC" w:rsidRDefault="00CD3D49" w:rsidP="00797E7C">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CD3D49" w:rsidRPr="004640FC" w:rsidRDefault="00CD3D49" w:rsidP="00797E7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CD3D49" w:rsidRPr="004640FC" w:rsidRDefault="00CD3D49" w:rsidP="00797E7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CD3D49" w:rsidRPr="004640FC" w:rsidRDefault="00CD3D49" w:rsidP="00797E7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CD3D49" w:rsidTr="00797E7C">
        <w:trPr>
          <w:trHeight w:val="276"/>
        </w:trPr>
        <w:tc>
          <w:tcPr>
            <w:tcW w:w="1075" w:type="dxa"/>
          </w:tcPr>
          <w:p w:rsidR="00CD3D49" w:rsidRPr="003C187F"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6" w:tgtFrame="_blank" w:history="1">
              <w:r w:rsidR="00CD3D49">
                <w:rPr>
                  <w:rStyle w:val="Hyperlink"/>
                  <w:rFonts w:ascii="Helvetica" w:hAnsi="Helvetica" w:cs="Helvetica"/>
                  <w:color w:val="337AB7"/>
                  <w:sz w:val="18"/>
                  <w:szCs w:val="18"/>
                </w:rPr>
                <w:t xml:space="preserve">Physics BS Concentration in </w:t>
              </w:r>
              <w:proofErr w:type="spellStart"/>
              <w:r w:rsidR="00CD3D49">
                <w:rPr>
                  <w:rStyle w:val="Hyperlink"/>
                  <w:rFonts w:ascii="Helvetica" w:hAnsi="Helvetica" w:cs="Helvetica"/>
                  <w:color w:val="337AB7"/>
                  <w:sz w:val="18"/>
                  <w:szCs w:val="18"/>
                </w:rPr>
                <w:t>EngineeringAerospace</w:t>
              </w:r>
              <w:proofErr w:type="spellEnd"/>
            </w:hyperlink>
          </w:p>
        </w:tc>
        <w:tc>
          <w:tcPr>
            <w:tcW w:w="2515" w:type="dxa"/>
          </w:tcPr>
          <w:p w:rsidR="00CD3D49" w:rsidRPr="003C187F"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Further discussion needed </w:t>
            </w:r>
          </w:p>
        </w:tc>
      </w:tr>
      <w:tr w:rsidR="00CD3D49" w:rsidTr="00797E7C">
        <w:trPr>
          <w:trHeight w:val="276"/>
        </w:trPr>
        <w:tc>
          <w:tcPr>
            <w:tcW w:w="107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7" w:tgtFrame="_blank" w:history="1">
              <w:r w:rsidR="00CD3D49">
                <w:rPr>
                  <w:rStyle w:val="Hyperlink"/>
                  <w:rFonts w:ascii="Helvetica" w:hAnsi="Helvetica" w:cs="Helvetica"/>
                  <w:color w:val="337AB7"/>
                  <w:sz w:val="18"/>
                  <w:szCs w:val="18"/>
                </w:rPr>
                <w:t>Bachelor of General Studies - STEM</w:t>
              </w:r>
            </w:hyperlink>
          </w:p>
        </w:tc>
        <w:tc>
          <w:tcPr>
            <w:tcW w:w="251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Postponed for further discussion</w:t>
            </w:r>
          </w:p>
        </w:tc>
      </w:tr>
      <w:tr w:rsidR="00CD3D49" w:rsidTr="00797E7C">
        <w:trPr>
          <w:trHeight w:val="276"/>
        </w:trPr>
        <w:tc>
          <w:tcPr>
            <w:tcW w:w="107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8" w:tgtFrame="_blank" w:history="1">
              <w:r w:rsidR="00CD3D49">
                <w:rPr>
                  <w:rStyle w:val="Hyperlink"/>
                  <w:rFonts w:ascii="Helvetica" w:hAnsi="Helvetica" w:cs="Helvetica"/>
                  <w:color w:val="337AB7"/>
                  <w:sz w:val="18"/>
                  <w:szCs w:val="18"/>
                </w:rPr>
                <w:t>STAT 456 Statistical Computation</w:t>
              </w:r>
            </w:hyperlink>
          </w:p>
        </w:tc>
        <w:tc>
          <w:tcPr>
            <w:tcW w:w="251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No rep at SEST</w:t>
            </w:r>
          </w:p>
        </w:tc>
      </w:tr>
      <w:tr w:rsidR="00CD3D49" w:rsidTr="00797E7C">
        <w:trPr>
          <w:trHeight w:val="276"/>
        </w:trPr>
        <w:tc>
          <w:tcPr>
            <w:tcW w:w="107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9" w:tgtFrame="_blank" w:history="1">
              <w:r w:rsidR="00CD3D49">
                <w:rPr>
                  <w:rStyle w:val="Hyperlink"/>
                  <w:rFonts w:ascii="Helvetica" w:hAnsi="Helvetica" w:cs="Helvetica"/>
                  <w:color w:val="337AB7"/>
                  <w:sz w:val="18"/>
                  <w:szCs w:val="18"/>
                </w:rPr>
                <w:t>AC 544 Financial Statement Analysis and Valuation</w:t>
              </w:r>
            </w:hyperlink>
          </w:p>
        </w:tc>
        <w:tc>
          <w:tcPr>
            <w:tcW w:w="251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No rep at GRAD</w:t>
            </w:r>
          </w:p>
        </w:tc>
      </w:tr>
      <w:tr w:rsidR="00CD3D49" w:rsidTr="00797E7C">
        <w:trPr>
          <w:trHeight w:val="276"/>
        </w:trPr>
        <w:tc>
          <w:tcPr>
            <w:tcW w:w="107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10" w:tgtFrame="_blank" w:history="1">
              <w:r w:rsidR="00CD3D49" w:rsidRPr="008219CE">
                <w:rPr>
                  <w:rStyle w:val="Hyperlink"/>
                  <w:rFonts w:ascii="Helvetica" w:hAnsi="Helvetica" w:cs="Helvetica"/>
                  <w:sz w:val="18"/>
                  <w:szCs w:val="18"/>
                </w:rPr>
                <w:t>Strategic Communication M.S.</w:t>
              </w:r>
            </w:hyperlink>
          </w:p>
        </w:tc>
        <w:tc>
          <w:tcPr>
            <w:tcW w:w="251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Tabled for further discussion</w:t>
            </w:r>
          </w:p>
        </w:tc>
      </w:tr>
      <w:tr w:rsidR="00CD3D49" w:rsidTr="00797E7C">
        <w:trPr>
          <w:trHeight w:val="276"/>
        </w:trPr>
        <w:tc>
          <w:tcPr>
            <w:tcW w:w="107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2070" w:type="dxa"/>
            <w:shd w:val="clear" w:color="auto" w:fill="D3D6FF"/>
            <w:vAlign w:val="center"/>
          </w:tcPr>
          <w:p w:rsidR="00CD3D49" w:rsidRDefault="00CD3D49" w:rsidP="00797E7C">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CD3D49" w:rsidRDefault="00824954" w:rsidP="00797E7C">
            <w:pPr>
              <w:rPr>
                <w:rFonts w:ascii="Helvetica" w:hAnsi="Helvetica" w:cs="Helvetica"/>
                <w:color w:val="252525"/>
                <w:sz w:val="18"/>
                <w:szCs w:val="18"/>
              </w:rPr>
            </w:pPr>
            <w:hyperlink r:id="rId11" w:tgtFrame="_blank" w:history="1">
              <w:r w:rsidR="00CD3D49">
                <w:rPr>
                  <w:rStyle w:val="Hyperlink"/>
                  <w:rFonts w:ascii="Helvetica" w:hAnsi="Helvetica" w:cs="Helvetica"/>
                  <w:color w:val="337AB7"/>
                  <w:sz w:val="18"/>
                  <w:szCs w:val="18"/>
                </w:rPr>
                <w:t>SUST 100 Search in Sustainability</w:t>
              </w:r>
            </w:hyperlink>
          </w:p>
        </w:tc>
        <w:tc>
          <w:tcPr>
            <w:tcW w:w="2515" w:type="dxa"/>
          </w:tcPr>
          <w:p w:rsidR="00CD3D49" w:rsidRDefault="00CD3D49" w:rsidP="00797E7C">
            <w:pPr>
              <w:pStyle w:val="ListParagraph"/>
              <w:ind w:left="0"/>
              <w:rPr>
                <w:rFonts w:ascii="Times New Roman" w:hAnsi="Times New Roman" w:cs="Times New Roman"/>
                <w:sz w:val="24"/>
                <w:szCs w:val="24"/>
              </w:rPr>
            </w:pPr>
            <w:r>
              <w:rPr>
                <w:rFonts w:ascii="Times New Roman" w:hAnsi="Times New Roman" w:cs="Times New Roman"/>
                <w:sz w:val="24"/>
                <w:szCs w:val="24"/>
              </w:rPr>
              <w:t>Tabled for further discussion for Gen Ed credit</w:t>
            </w:r>
          </w:p>
        </w:tc>
      </w:tr>
    </w:tbl>
    <w:p w:rsidR="00697465" w:rsidRPr="00697465" w:rsidRDefault="00697465" w:rsidP="00697465">
      <w:pPr>
        <w:spacing w:line="240" w:lineRule="auto"/>
        <w:rPr>
          <w:rFonts w:ascii="Times New Roman" w:hAnsi="Times New Roman" w:cs="Times New Roman"/>
          <w:sz w:val="24"/>
          <w:szCs w:val="24"/>
        </w:rPr>
      </w:pPr>
    </w:p>
    <w:p w:rsidR="00745B88" w:rsidRPr="00A043D2" w:rsidRDefault="00636F59" w:rsidP="00A043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r w:rsidR="00697465">
        <w:rPr>
          <w:rFonts w:ascii="Times New Roman" w:hAnsi="Times New Roman" w:cs="Times New Roman"/>
          <w:sz w:val="24"/>
          <w:szCs w:val="24"/>
        </w:rPr>
        <w:t xml:space="preserve"> The following items were approved at the Full Curriculum Meeting on </w:t>
      </w:r>
      <w:r w:rsidR="00A043D2">
        <w:rPr>
          <w:rFonts w:ascii="Times New Roman" w:hAnsi="Times New Roman" w:cs="Times New Roman"/>
          <w:sz w:val="24"/>
          <w:szCs w:val="24"/>
        </w:rPr>
        <w:t>4/5</w:t>
      </w:r>
      <w:r w:rsidR="00697465">
        <w:rPr>
          <w:rFonts w:ascii="Times New Roman" w:hAnsi="Times New Roman" w:cs="Times New Roman"/>
          <w:sz w:val="24"/>
          <w:szCs w:val="24"/>
        </w:rPr>
        <w:t>/17.</w:t>
      </w: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w:t>
      </w:r>
      <w:r w:rsidR="00A043D2">
        <w:rPr>
          <w:rFonts w:ascii="Times New Roman" w:hAnsi="Times New Roman" w:cs="Times New Roman"/>
          <w:sz w:val="24"/>
          <w:szCs w:val="24"/>
        </w:rPr>
        <w:t>Faculty Senate</w:t>
      </w:r>
      <w:r>
        <w:rPr>
          <w:rFonts w:ascii="Times New Roman" w:hAnsi="Times New Roman" w:cs="Times New Roman"/>
          <w:sz w:val="24"/>
          <w:szCs w:val="24"/>
        </w:rPr>
        <w:t xml:space="preserve"> Workflow State here: </w:t>
      </w:r>
      <w:hyperlink r:id="rId1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7915" w:type="dxa"/>
        <w:tblInd w:w="720" w:type="dxa"/>
        <w:tblLayout w:type="fixed"/>
        <w:tblLook w:val="04A0" w:firstRow="1" w:lastRow="0" w:firstColumn="1" w:lastColumn="0" w:noHBand="0" w:noVBand="1"/>
      </w:tblPr>
      <w:tblGrid>
        <w:gridCol w:w="715"/>
        <w:gridCol w:w="1800"/>
        <w:gridCol w:w="5400"/>
      </w:tblGrid>
      <w:tr w:rsidR="00A043D2" w:rsidTr="00A043D2">
        <w:trPr>
          <w:trHeight w:val="377"/>
        </w:trPr>
        <w:tc>
          <w:tcPr>
            <w:tcW w:w="715" w:type="dxa"/>
          </w:tcPr>
          <w:p w:rsidR="00A043D2" w:rsidRPr="004640FC" w:rsidRDefault="00A043D2" w:rsidP="00797E7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A043D2" w:rsidRPr="004640FC" w:rsidRDefault="00A043D2" w:rsidP="00797E7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5400" w:type="dxa"/>
          </w:tcPr>
          <w:p w:rsidR="00A043D2" w:rsidRPr="004640FC" w:rsidRDefault="00A043D2" w:rsidP="00797E7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4.1</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13" w:tgtFrame="_blank" w:history="1">
              <w:r w:rsidR="00A043D2">
                <w:rPr>
                  <w:rStyle w:val="Hyperlink"/>
                  <w:rFonts w:ascii="Helvetica" w:hAnsi="Helvetica" w:cs="Helvetica"/>
                  <w:color w:val="23527C"/>
                  <w:sz w:val="18"/>
                  <w:szCs w:val="18"/>
                </w:rPr>
                <w:t>AC 313 Intermediate Accounting III</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4.2</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14" w:tgtFrame="_blank" w:history="1">
              <w:r w:rsidR="00A043D2">
                <w:rPr>
                  <w:rStyle w:val="Hyperlink"/>
                  <w:rFonts w:ascii="Helvetica" w:hAnsi="Helvetica" w:cs="Helvetica"/>
                  <w:color w:val="23527C"/>
                  <w:sz w:val="18"/>
                  <w:szCs w:val="18"/>
                </w:rPr>
                <w:t>AC 340 Accounting Information Systems</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4.3</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15" w:tgtFrame="_blank" w:history="1">
              <w:r w:rsidR="00A043D2">
                <w:rPr>
                  <w:rStyle w:val="Hyperlink"/>
                  <w:rFonts w:ascii="Helvetica" w:hAnsi="Helvetica" w:cs="Helvetica"/>
                  <w:color w:val="23527C"/>
                  <w:sz w:val="18"/>
                  <w:szCs w:val="18"/>
                </w:rPr>
                <w:t>AC 445 Auditing</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4.4</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16" w:tgtFrame="_blank" w:history="1">
              <w:r w:rsidR="00A043D2">
                <w:rPr>
                  <w:rStyle w:val="Hyperlink"/>
                  <w:rFonts w:ascii="Helvetica" w:hAnsi="Helvetica" w:cs="Helvetica"/>
                  <w:color w:val="337AB7"/>
                  <w:sz w:val="18"/>
                  <w:szCs w:val="18"/>
                </w:rPr>
                <w:t>AC 455 Internal Auditing</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4.5</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17" w:tgtFrame="_blank" w:history="1">
              <w:r w:rsidR="00A043D2">
                <w:rPr>
                  <w:rStyle w:val="Hyperlink"/>
                  <w:rFonts w:ascii="Helvetica" w:hAnsi="Helvetica" w:cs="Helvetica"/>
                  <w:color w:val="337AB7"/>
                  <w:sz w:val="18"/>
                  <w:szCs w:val="18"/>
                </w:rPr>
                <w:t>COMM 327 TV Production</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4.6</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18" w:tgtFrame="_blank" w:history="1">
              <w:r w:rsidR="00A043D2">
                <w:rPr>
                  <w:rStyle w:val="Hyperlink"/>
                  <w:rFonts w:ascii="Helvetica" w:hAnsi="Helvetica" w:cs="Helvetica"/>
                  <w:color w:val="337AB7"/>
                  <w:sz w:val="18"/>
                  <w:szCs w:val="18"/>
                </w:rPr>
                <w:t>COMM 332 Web Publishing</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4.7</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19" w:tgtFrame="_blank" w:history="1">
              <w:r w:rsidR="00A043D2">
                <w:rPr>
                  <w:rStyle w:val="Hyperlink"/>
                  <w:rFonts w:ascii="Helvetica" w:hAnsi="Helvetica" w:cs="Helvetica"/>
                  <w:color w:val="337AB7"/>
                  <w:sz w:val="18"/>
                  <w:szCs w:val="18"/>
                </w:rPr>
                <w:t>COMM 414 Nonverbal Communication</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4.8</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20" w:tgtFrame="_blank" w:history="1">
              <w:r w:rsidR="00A043D2">
                <w:rPr>
                  <w:rStyle w:val="Hyperlink"/>
                  <w:rFonts w:ascii="Helvetica" w:hAnsi="Helvetica" w:cs="Helvetica"/>
                  <w:color w:val="337AB7"/>
                  <w:sz w:val="18"/>
                  <w:szCs w:val="18"/>
                </w:rPr>
                <w:t>COMM 420 Principles of Digital Photography for Convergent Media</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4.9</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21" w:tgtFrame="_blank" w:history="1">
              <w:r w:rsidR="00A043D2">
                <w:rPr>
                  <w:rStyle w:val="Hyperlink"/>
                  <w:rFonts w:ascii="Helvetica" w:hAnsi="Helvetica" w:cs="Helvetica"/>
                  <w:color w:val="337AB7"/>
                  <w:sz w:val="18"/>
                  <w:szCs w:val="18"/>
                </w:rPr>
                <w:t>COMM 427 Studio Production</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4.10</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22" w:tgtFrame="_blank" w:history="1">
              <w:r w:rsidR="00A043D2">
                <w:rPr>
                  <w:rStyle w:val="Hyperlink"/>
                  <w:rFonts w:ascii="Helvetica" w:hAnsi="Helvetica" w:cs="Helvetica"/>
                  <w:color w:val="337AB7"/>
                  <w:sz w:val="18"/>
                  <w:szCs w:val="18"/>
                </w:rPr>
                <w:t>COMM 493 Seminar in Communication</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4.11</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23" w:tgtFrame="_blank" w:history="1">
              <w:r w:rsidR="00A043D2">
                <w:rPr>
                  <w:rStyle w:val="Hyperlink"/>
                  <w:rFonts w:ascii="Helvetica" w:hAnsi="Helvetica" w:cs="Helvetica"/>
                  <w:color w:val="337AB7"/>
                  <w:sz w:val="18"/>
                  <w:szCs w:val="18"/>
                </w:rPr>
                <w:t>DES 225 History &amp; Design of Typography</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4.12</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24" w:tgtFrame="_blank" w:history="1">
              <w:r w:rsidR="00A043D2">
                <w:rPr>
                  <w:rStyle w:val="Hyperlink"/>
                  <w:rFonts w:ascii="Helvetica" w:hAnsi="Helvetica" w:cs="Helvetica"/>
                  <w:color w:val="337AB7"/>
                  <w:sz w:val="18"/>
                  <w:szCs w:val="18"/>
                </w:rPr>
                <w:t>DES 325 Digital Imaging / Motion Graphics I</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4.13</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25" w:tgtFrame="_blank" w:history="1">
              <w:r w:rsidR="00A043D2">
                <w:rPr>
                  <w:rStyle w:val="Hyperlink"/>
                  <w:rFonts w:ascii="Helvetica" w:hAnsi="Helvetica" w:cs="Helvetica"/>
                  <w:color w:val="337AB7"/>
                  <w:sz w:val="18"/>
                  <w:szCs w:val="18"/>
                </w:rPr>
                <w:t>DES 437 Design Internship</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4.14</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26" w:tgtFrame="_blank" w:history="1">
              <w:r w:rsidR="00A043D2">
                <w:rPr>
                  <w:rStyle w:val="Hyperlink"/>
                  <w:rFonts w:ascii="Helvetica" w:hAnsi="Helvetica" w:cs="Helvetica"/>
                  <w:color w:val="337AB7"/>
                  <w:sz w:val="18"/>
                  <w:szCs w:val="18"/>
                </w:rPr>
                <w:t>DES 439 Central Design</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4.15</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27" w:tgtFrame="_blank" w:history="1">
              <w:r w:rsidR="00A043D2">
                <w:rPr>
                  <w:rStyle w:val="Hyperlink"/>
                  <w:rFonts w:ascii="Helvetica" w:hAnsi="Helvetica" w:cs="Helvetica"/>
                  <w:color w:val="337AB7"/>
                  <w:sz w:val="18"/>
                  <w:szCs w:val="18"/>
                </w:rPr>
                <w:t>ENT 355 Managing a Growing Business</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4.16</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Program</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28" w:tgtFrame="_blank" w:history="1">
              <w:r w:rsidR="00A043D2">
                <w:rPr>
                  <w:rStyle w:val="Hyperlink"/>
                  <w:rFonts w:ascii="Helvetica" w:hAnsi="Helvetica" w:cs="Helvetica"/>
                  <w:color w:val="337AB7"/>
                  <w:sz w:val="18"/>
                  <w:szCs w:val="18"/>
                </w:rPr>
                <w:t>Management, B.S.</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4.17</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Program</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29" w:tgtFrame="_blank" w:history="1">
              <w:r w:rsidR="00A043D2">
                <w:rPr>
                  <w:rStyle w:val="Hyperlink"/>
                  <w:rFonts w:ascii="Helvetica" w:hAnsi="Helvetica" w:cs="Helvetica"/>
                  <w:color w:val="337AB7"/>
                  <w:sz w:val="18"/>
                  <w:szCs w:val="18"/>
                </w:rPr>
                <w:t>Media Studies, B.A.</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4.18</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Program</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30" w:tgtFrame="_blank" w:history="1">
              <w:r w:rsidR="00A043D2">
                <w:rPr>
                  <w:rStyle w:val="Hyperlink"/>
                  <w:rFonts w:ascii="Helvetica" w:hAnsi="Helvetica" w:cs="Helvetica"/>
                  <w:color w:val="337AB7"/>
                  <w:sz w:val="18"/>
                  <w:szCs w:val="18"/>
                </w:rPr>
                <w:t>Strategic Communication, B.A.</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4.19</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Change Program</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31" w:tgtFrame="_blank" w:history="1">
              <w:r w:rsidR="00A043D2">
                <w:rPr>
                  <w:rStyle w:val="Hyperlink"/>
                  <w:rFonts w:ascii="Helvetica" w:hAnsi="Helvetica" w:cs="Helvetica"/>
                  <w:color w:val="337AB7"/>
                  <w:sz w:val="18"/>
                  <w:szCs w:val="18"/>
                </w:rPr>
                <w:t>Strategic Communication Minor</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4.20</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New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32" w:tgtFrame="_blank" w:history="1">
              <w:r w:rsidR="00A043D2">
                <w:rPr>
                  <w:rStyle w:val="Hyperlink"/>
                  <w:rFonts w:ascii="Helvetica" w:hAnsi="Helvetica" w:cs="Helvetica"/>
                  <w:color w:val="337AB7"/>
                  <w:sz w:val="18"/>
                  <w:szCs w:val="18"/>
                </w:rPr>
                <w:t>BUS 350 Intermediate Business Skills</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4.21</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New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33" w:tgtFrame="_blank" w:history="1">
              <w:r w:rsidR="00A043D2">
                <w:rPr>
                  <w:rStyle w:val="Hyperlink"/>
                  <w:rFonts w:ascii="Helvetica" w:hAnsi="Helvetica" w:cs="Helvetica"/>
                  <w:color w:val="23527C"/>
                  <w:sz w:val="18"/>
                  <w:szCs w:val="18"/>
                </w:rPr>
                <w:t>COMM 439 Social Media Research &amp; Big Data</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4.22</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New Course</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34" w:tgtFrame="_blank" w:history="1">
              <w:r w:rsidR="00A043D2">
                <w:rPr>
                  <w:rStyle w:val="Hyperlink"/>
                  <w:rFonts w:ascii="Helvetica" w:hAnsi="Helvetica" w:cs="Helvetica"/>
                  <w:color w:val="337AB7"/>
                  <w:sz w:val="18"/>
                  <w:szCs w:val="18"/>
                </w:rPr>
                <w:t>COMM 465 Sports and Media: Images and Representations</w:t>
              </w:r>
            </w:hyperlink>
          </w:p>
        </w:tc>
      </w:tr>
      <w:tr w:rsidR="00A043D2" w:rsidTr="00A043D2">
        <w:trPr>
          <w:trHeight w:val="377"/>
        </w:trPr>
        <w:tc>
          <w:tcPr>
            <w:tcW w:w="715" w:type="dxa"/>
          </w:tcPr>
          <w:p w:rsidR="00A043D2" w:rsidRPr="00877752" w:rsidRDefault="00A043D2"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4.23</w:t>
            </w:r>
          </w:p>
        </w:tc>
        <w:tc>
          <w:tcPr>
            <w:tcW w:w="1800" w:type="dxa"/>
            <w:shd w:val="clear" w:color="auto" w:fill="D3D6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New Course</w:t>
            </w:r>
          </w:p>
        </w:tc>
        <w:tc>
          <w:tcPr>
            <w:tcW w:w="5400" w:type="dxa"/>
            <w:shd w:val="clear" w:color="auto" w:fill="E2E4FF"/>
            <w:vAlign w:val="center"/>
          </w:tcPr>
          <w:p w:rsidR="00A043D2" w:rsidRDefault="00824954" w:rsidP="00797E7C">
            <w:pPr>
              <w:rPr>
                <w:rFonts w:ascii="Helvetica" w:hAnsi="Helvetica" w:cs="Helvetica"/>
                <w:color w:val="252525"/>
                <w:sz w:val="18"/>
                <w:szCs w:val="18"/>
              </w:rPr>
            </w:pPr>
            <w:hyperlink r:id="rId35" w:tgtFrame="_blank" w:history="1">
              <w:r w:rsidR="00A043D2">
                <w:rPr>
                  <w:rStyle w:val="Hyperlink"/>
                  <w:rFonts w:ascii="Helvetica" w:hAnsi="Helvetica" w:cs="Helvetica"/>
                  <w:color w:val="337AB7"/>
                  <w:sz w:val="18"/>
                  <w:szCs w:val="18"/>
                </w:rPr>
                <w:t>MGT 355 Managing a Growing Business</w:t>
              </w:r>
            </w:hyperlink>
          </w:p>
        </w:tc>
      </w:tr>
      <w:tr w:rsidR="00A043D2" w:rsidTr="00A043D2">
        <w:trPr>
          <w:trHeight w:val="377"/>
        </w:trPr>
        <w:tc>
          <w:tcPr>
            <w:tcW w:w="715" w:type="dxa"/>
          </w:tcPr>
          <w:p w:rsidR="00A043D2" w:rsidRPr="00877752" w:rsidRDefault="00824954" w:rsidP="00797E7C">
            <w:pPr>
              <w:pStyle w:val="ListParagraph"/>
              <w:ind w:left="0"/>
              <w:rPr>
                <w:rFonts w:ascii="Times New Roman" w:hAnsi="Times New Roman" w:cs="Times New Roman"/>
                <w:sz w:val="24"/>
                <w:szCs w:val="24"/>
              </w:rPr>
            </w:pPr>
            <w:r>
              <w:rPr>
                <w:rFonts w:ascii="Times New Roman" w:hAnsi="Times New Roman" w:cs="Times New Roman"/>
                <w:sz w:val="24"/>
                <w:szCs w:val="24"/>
              </w:rPr>
              <w:t>4.2</w:t>
            </w:r>
            <w:bookmarkStart w:id="0" w:name="_GoBack"/>
            <w:bookmarkEnd w:id="0"/>
            <w:r w:rsidR="00A043D2">
              <w:rPr>
                <w:rFonts w:ascii="Times New Roman" w:hAnsi="Times New Roman" w:cs="Times New Roman"/>
                <w:sz w:val="24"/>
                <w:szCs w:val="24"/>
              </w:rPr>
              <w:t>4</w:t>
            </w:r>
          </w:p>
        </w:tc>
        <w:tc>
          <w:tcPr>
            <w:tcW w:w="1800" w:type="dxa"/>
            <w:shd w:val="clear" w:color="auto" w:fill="EAEBFF"/>
            <w:vAlign w:val="center"/>
          </w:tcPr>
          <w:p w:rsidR="00A043D2" w:rsidRDefault="00A043D2" w:rsidP="00797E7C">
            <w:pPr>
              <w:rPr>
                <w:rFonts w:ascii="Helvetica" w:hAnsi="Helvetica" w:cs="Helvetica"/>
                <w:color w:val="252525"/>
                <w:sz w:val="18"/>
                <w:szCs w:val="18"/>
              </w:rPr>
            </w:pPr>
            <w:r>
              <w:rPr>
                <w:rFonts w:ascii="Helvetica" w:hAnsi="Helvetica" w:cs="Helvetica"/>
                <w:color w:val="252525"/>
                <w:sz w:val="18"/>
                <w:szCs w:val="18"/>
              </w:rPr>
              <w:t>New Program</w:t>
            </w:r>
          </w:p>
        </w:tc>
        <w:tc>
          <w:tcPr>
            <w:tcW w:w="5400" w:type="dxa"/>
            <w:shd w:val="clear" w:color="auto" w:fill="FFFFFF"/>
            <w:vAlign w:val="center"/>
          </w:tcPr>
          <w:p w:rsidR="00A043D2" w:rsidRDefault="00824954" w:rsidP="00797E7C">
            <w:pPr>
              <w:rPr>
                <w:rFonts w:ascii="Helvetica" w:hAnsi="Helvetica" w:cs="Helvetica"/>
                <w:color w:val="252525"/>
                <w:sz w:val="18"/>
                <w:szCs w:val="18"/>
              </w:rPr>
            </w:pPr>
            <w:hyperlink r:id="rId36" w:tgtFrame="_blank" w:history="1">
              <w:r w:rsidR="00A043D2">
                <w:rPr>
                  <w:rStyle w:val="Hyperlink"/>
                  <w:rFonts w:ascii="Helvetica" w:hAnsi="Helvetica" w:cs="Helvetica"/>
                  <w:color w:val="337AB7"/>
                  <w:sz w:val="18"/>
                  <w:szCs w:val="18"/>
                </w:rPr>
                <w:t>Design (Graphic/Information), B.A.</w:t>
              </w:r>
            </w:hyperlink>
          </w:p>
        </w:tc>
      </w:tr>
    </w:tbl>
    <w:p w:rsidR="00753E43" w:rsidRDefault="00753E43" w:rsidP="00753E43">
      <w:pPr>
        <w:spacing w:line="240" w:lineRule="auto"/>
        <w:rPr>
          <w:rFonts w:ascii="Times New Roman" w:hAnsi="Times New Roman" w:cs="Times New Roman"/>
          <w:sz w:val="24"/>
          <w:szCs w:val="24"/>
        </w:rPr>
      </w:pPr>
    </w:p>
    <w:p w:rsidR="00795B06" w:rsidRDefault="00753E43" w:rsidP="00F74F5D">
      <w:pPr>
        <w:spacing w:line="240" w:lineRule="auto"/>
        <w:rPr>
          <w:rFonts w:ascii="Times New Roman" w:hAnsi="Times New Roman" w:cs="Times New Roman"/>
          <w:sz w:val="24"/>
          <w:szCs w:val="24"/>
        </w:rPr>
      </w:pPr>
      <w:r>
        <w:rPr>
          <w:rFonts w:ascii="Times New Roman" w:hAnsi="Times New Roman" w:cs="Times New Roman"/>
          <w:sz w:val="24"/>
          <w:szCs w:val="24"/>
        </w:rPr>
        <w:t xml:space="preserve">5) Art Pathway: </w:t>
      </w:r>
      <w:hyperlink r:id="rId37" w:history="1">
        <w:r w:rsidRPr="00DE329C">
          <w:rPr>
            <w:rStyle w:val="Hyperlink"/>
            <w:rFonts w:ascii="Times New Roman" w:hAnsi="Times New Roman" w:cs="Times New Roman"/>
            <w:sz w:val="24"/>
            <w:szCs w:val="24"/>
          </w:rPr>
          <w:t>http://www.ct.edu/files/pdfs/Arts%20Template%20Documents.120516.pdf</w:t>
        </w:r>
      </w:hyperlink>
      <w:r>
        <w:rPr>
          <w:rFonts w:ascii="Times New Roman" w:hAnsi="Times New Roman" w:cs="Times New Roman"/>
          <w:sz w:val="24"/>
          <w:szCs w:val="24"/>
        </w:rPr>
        <w:t xml:space="preserve"> </w:t>
      </w:r>
    </w:p>
    <w:p w:rsidR="00A043D2"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6407F"/>
    <w:rsid w:val="001B62BE"/>
    <w:rsid w:val="001D6654"/>
    <w:rsid w:val="001D7D7C"/>
    <w:rsid w:val="001E22C7"/>
    <w:rsid w:val="002036CE"/>
    <w:rsid w:val="0026295A"/>
    <w:rsid w:val="00305C2C"/>
    <w:rsid w:val="0031156F"/>
    <w:rsid w:val="003415BC"/>
    <w:rsid w:val="003C187F"/>
    <w:rsid w:val="00425A39"/>
    <w:rsid w:val="004478A5"/>
    <w:rsid w:val="004640FC"/>
    <w:rsid w:val="00472E4B"/>
    <w:rsid w:val="00527D2D"/>
    <w:rsid w:val="005A1917"/>
    <w:rsid w:val="00636F59"/>
    <w:rsid w:val="00657816"/>
    <w:rsid w:val="00672A01"/>
    <w:rsid w:val="00697465"/>
    <w:rsid w:val="00705DDA"/>
    <w:rsid w:val="00736712"/>
    <w:rsid w:val="00745B88"/>
    <w:rsid w:val="00753E43"/>
    <w:rsid w:val="00783587"/>
    <w:rsid w:val="00790219"/>
    <w:rsid w:val="00795B06"/>
    <w:rsid w:val="00820F2B"/>
    <w:rsid w:val="00824954"/>
    <w:rsid w:val="008D2CC2"/>
    <w:rsid w:val="008F2D53"/>
    <w:rsid w:val="0090009F"/>
    <w:rsid w:val="00901B1A"/>
    <w:rsid w:val="00914FB6"/>
    <w:rsid w:val="00940695"/>
    <w:rsid w:val="0096768E"/>
    <w:rsid w:val="009A20BC"/>
    <w:rsid w:val="00A043D2"/>
    <w:rsid w:val="00A158E9"/>
    <w:rsid w:val="00A405A4"/>
    <w:rsid w:val="00AD1CEE"/>
    <w:rsid w:val="00B45E3C"/>
    <w:rsid w:val="00B826C7"/>
    <w:rsid w:val="00BC440A"/>
    <w:rsid w:val="00BE14A8"/>
    <w:rsid w:val="00C71CD1"/>
    <w:rsid w:val="00C91E23"/>
    <w:rsid w:val="00CD3D49"/>
    <w:rsid w:val="00DE1D48"/>
    <w:rsid w:val="00DF5EF7"/>
    <w:rsid w:val="00E660F2"/>
    <w:rsid w:val="00E74904"/>
    <w:rsid w:val="00EC058F"/>
    <w:rsid w:val="00F172B8"/>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06FA7B65-D30A-48D2-A50B-BDE2CE8DEC14%7d&amp;item=%7b35E8B98B-F0DC-4C39-A825-9085D7F02C62%7d" TargetMode="External"/><Relationship Id="rId13" Type="http://schemas.openxmlformats.org/officeDocument/2006/relationships/hyperlink" Target="https://ccsu.smartcatalogiq.com/?sc_itemid=%7b06FA7B65-D30A-48D2-A50B-BDE2CE8DEC14%7d&amp;item=%7b930AEBF9-CE4B-4841-B33A-818D4F5577EF%7d" TargetMode="External"/><Relationship Id="rId18" Type="http://schemas.openxmlformats.org/officeDocument/2006/relationships/hyperlink" Target="https://ccsu.smartcatalogiq.com/?sc_itemid=%7b06FA7B65-D30A-48D2-A50B-BDE2CE8DEC14%7d&amp;item=%7b5570D7C1-BF55-4063-978D-3F22EF2814E0%7d" TargetMode="External"/><Relationship Id="rId26" Type="http://schemas.openxmlformats.org/officeDocument/2006/relationships/hyperlink" Target="https://ccsu.smartcatalogiq.com/?sc_itemid=%7b06FA7B65-D30A-48D2-A50B-BDE2CE8DEC14%7d&amp;item=%7bAB845FA2-6E76-4E7B-B1AC-02469161F313%7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csu.smartcatalogiq.com/?sc_itemid=%7b06FA7B65-D30A-48D2-A50B-BDE2CE8DEC14%7d&amp;item=%7b4E752D47-36C1-4EFD-8104-85FC960B0A70%7d" TargetMode="External"/><Relationship Id="rId34" Type="http://schemas.openxmlformats.org/officeDocument/2006/relationships/hyperlink" Target="https://ccsu.smartcatalogiq.com/?sc_itemid=%7b962CFDBF-F033-4C35-8664-CCC1977E079E%7d&amp;item=%7b0751A442-6965-4D5B-AA4F-F579376BCBFD%7d" TargetMode="External"/><Relationship Id="rId7" Type="http://schemas.openxmlformats.org/officeDocument/2006/relationships/hyperlink" Target="https://ccsu.smartcatalogiq.com/?sc_itemid=%7b02B544B6-DF99-4C3B-846B-2ECE0BC0C882%7d&amp;item=%7b6C71E514-0B77-48EF-84D4-E6965698D4A0%7d" TargetMode="External"/><Relationship Id="rId12" Type="http://schemas.openxmlformats.org/officeDocument/2006/relationships/hyperlink" Target="https://ccsu.smartcatalogiq.com/Curriculum-Management-System/Dashboard/Curriculum-Dashboard/?&amp;workbox=%7bA11D2B29-293F-48A7-855D-345F0B33347D%7d" TargetMode="External"/><Relationship Id="rId17" Type="http://schemas.openxmlformats.org/officeDocument/2006/relationships/hyperlink" Target="https://ccsu.smartcatalogiq.com/?sc_itemid=%7b06FA7B65-D30A-48D2-A50B-BDE2CE8DEC14%7d&amp;item=%7b0416D15B-C967-417D-B85D-7C90AED4D40A%7d" TargetMode="External"/><Relationship Id="rId25" Type="http://schemas.openxmlformats.org/officeDocument/2006/relationships/hyperlink" Target="https://ccsu.smartcatalogiq.com/?sc_itemid=%7b06FA7B65-D30A-48D2-A50B-BDE2CE8DEC14%7d&amp;item=%7bC130DF9E-5385-49C5-AB6A-E5EC0965792A%7d" TargetMode="External"/><Relationship Id="rId33" Type="http://schemas.openxmlformats.org/officeDocument/2006/relationships/hyperlink" Target="https://ccsu.smartcatalogiq.com/?sc_itemid=%7b962CFDBF-F033-4C35-8664-CCC1977E079E%7d&amp;item=%7b56EF6F19-3679-416D-8A19-64C3915EAEA0%7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0D655F62-6D9B-49E2-A34C-7C9A33637B79%7d" TargetMode="External"/><Relationship Id="rId20" Type="http://schemas.openxmlformats.org/officeDocument/2006/relationships/hyperlink" Target="https://ccsu.smartcatalogiq.com/?sc_itemid=%7b06FA7B65-D30A-48D2-A50B-BDE2CE8DEC14%7d&amp;item=%7bCE692ED6-DB64-4A8D-821F-840E252921BE%7d" TargetMode="External"/><Relationship Id="rId29" Type="http://schemas.openxmlformats.org/officeDocument/2006/relationships/hyperlink" Target="https://ccsu.smartcatalogiq.com/?sc_itemid=%7bB0B93825-3654-4ECE-91EB-4D1FE5871321%7d&amp;item=%7b4C0C3854-1042-40F1-91BD-CC5F904CA6AC%7d" TargetMode="External"/><Relationship Id="rId1" Type="http://schemas.openxmlformats.org/officeDocument/2006/relationships/numbering" Target="numbering.xml"/><Relationship Id="rId6" Type="http://schemas.openxmlformats.org/officeDocument/2006/relationships/hyperlink" Target="https://ccsu.smartcatalogiq.com/?sc_itemid=%7b02B544B6-DF99-4C3B-846B-2ECE0BC0C882%7d&amp;item=%7b4BAF5374-FD61-47F9-BEEF-85EC52648FE2%7d" TargetMode="External"/><Relationship Id="rId11" Type="http://schemas.openxmlformats.org/officeDocument/2006/relationships/hyperlink" Target="https://ccsu.smartcatalogiq.com/?sc_itemid=%7b962CFDBF-F033-4C35-8664-CCC1977E079E%7d&amp;item=%7b76186B4B-2F37-4EE4-BF94-A608A6CF4850%7d" TargetMode="External"/><Relationship Id="rId24" Type="http://schemas.openxmlformats.org/officeDocument/2006/relationships/hyperlink" Target="https://ccsu.smartcatalogiq.com/?sc_itemid=%7b06FA7B65-D30A-48D2-A50B-BDE2CE8DEC14%7d&amp;item=%7bC92492F5-B5BE-40C4-8012-65E236CEDC0B%7d" TargetMode="External"/><Relationship Id="rId32" Type="http://schemas.openxmlformats.org/officeDocument/2006/relationships/hyperlink" Target="https://ccsu.smartcatalogiq.com/?sc_itemid=%7b962CFDBF-F033-4C35-8664-CCC1977E079E%7d&amp;item=%7bF5BEAFF8-41A0-401C-9974-1958060180E8%7d" TargetMode="External"/><Relationship Id="rId37" Type="http://schemas.openxmlformats.org/officeDocument/2006/relationships/hyperlink" Target="http://www.ct.edu/files/pdfs/Arts%20Template%20Documents.120516.pdf" TargetMode="External"/><Relationship Id="rId5" Type="http://schemas.openxmlformats.org/officeDocument/2006/relationships/hyperlink" Target="http://web.ccsu.edu/curriculumcommittee/Documents.asp" TargetMode="External"/><Relationship Id="rId15" Type="http://schemas.openxmlformats.org/officeDocument/2006/relationships/hyperlink" Target="https://ccsu.smartcatalogiq.com/?sc_itemid=%7b06FA7B65-D30A-48D2-A50B-BDE2CE8DEC14%7d&amp;item=%7b9756002F-241E-44CD-A44D-81FC27E016A0%7d" TargetMode="External"/><Relationship Id="rId23" Type="http://schemas.openxmlformats.org/officeDocument/2006/relationships/hyperlink" Target="https://ccsu.smartcatalogiq.com/?sc_itemid=%7b06FA7B65-D30A-48D2-A50B-BDE2CE8DEC14%7d&amp;item=%7b794CADE7-9660-4AAD-A62A-C2372B4B2C65%7d" TargetMode="External"/><Relationship Id="rId28" Type="http://schemas.openxmlformats.org/officeDocument/2006/relationships/hyperlink" Target="https://ccsu.smartcatalogiq.com/?sc_itemid=%7bB0B93825-3654-4ECE-91EB-4D1FE5871321%7d&amp;item=%7b06776700-3B3F-483E-9E78-898272678A56%7d" TargetMode="External"/><Relationship Id="rId36" Type="http://schemas.openxmlformats.org/officeDocument/2006/relationships/hyperlink" Target="https://ccsu.smartcatalogiq.com/?sc_itemid=%7b02B544B6-DF99-4C3B-846B-2ECE0BC0C882%7d&amp;item=%7bE0E38BCF-1E99-4478-B957-047BEB534AE5%7d" TargetMode="External"/><Relationship Id="rId10" Type="http://schemas.openxmlformats.org/officeDocument/2006/relationships/hyperlink" Target="https://ccsu.smartcatalogiq.com/?sc_itemid=%7bB0B93825-3654-4ECE-91EB-4D1FE5871321%7d&amp;item=%7b6218F18C-A7A9-4BB0-93E5-EEC4E66F59C6%7d" TargetMode="External"/><Relationship Id="rId19" Type="http://schemas.openxmlformats.org/officeDocument/2006/relationships/hyperlink" Target="https://ccsu.smartcatalogiq.com/?sc_itemid=%7b06FA7B65-D30A-48D2-A50B-BDE2CE8DEC14%7d&amp;item=%7b6B4AC9DC-34D4-4526-8BFE-E78CB010EBB1%7d" TargetMode="External"/><Relationship Id="rId31" Type="http://schemas.openxmlformats.org/officeDocument/2006/relationships/hyperlink" Target="https://ccsu.smartcatalogiq.com/?sc_itemid=%7bB0B93825-3654-4ECE-91EB-4D1FE5871321%7d&amp;item=%7b7B18100E-18D0-4508-8F3E-21C92EF8AE1E%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CEA479E2-95D3-417B-BC24-4412B5837009%7d" TargetMode="External"/><Relationship Id="rId14" Type="http://schemas.openxmlformats.org/officeDocument/2006/relationships/hyperlink" Target="https://ccsu.smartcatalogiq.com/?sc_itemid=%7b06FA7B65-D30A-48D2-A50B-BDE2CE8DEC14%7d&amp;item=%7b26FDB06C-7165-4A81-87A5-9017C4DE725F%7d" TargetMode="External"/><Relationship Id="rId22" Type="http://schemas.openxmlformats.org/officeDocument/2006/relationships/hyperlink" Target="https://ccsu.smartcatalogiq.com/?sc_itemid=%7b06FA7B65-D30A-48D2-A50B-BDE2CE8DEC14%7d&amp;item=%7b0E9CD4D4-A819-495A-959A-B372A22090C8%7d" TargetMode="External"/><Relationship Id="rId27" Type="http://schemas.openxmlformats.org/officeDocument/2006/relationships/hyperlink" Target="https://ccsu.smartcatalogiq.com/?sc_itemid=%7b06FA7B65-D30A-48D2-A50B-BDE2CE8DEC14%7d&amp;item=%7bD7607631-5AB8-4F32-BD7B-1445FB71EEC5%7d" TargetMode="External"/><Relationship Id="rId30" Type="http://schemas.openxmlformats.org/officeDocument/2006/relationships/hyperlink" Target="https://ccsu.smartcatalogiq.com/?sc_itemid=%7bB0B93825-3654-4ECE-91EB-4D1FE5871321%7d&amp;item=%7b39FC919D-B283-40C5-ACA0-F71DDEE58B8A%7d" TargetMode="External"/><Relationship Id="rId35" Type="http://schemas.openxmlformats.org/officeDocument/2006/relationships/hyperlink" Target="https://ccsu.smartcatalogiq.com/?sc_itemid=%7b962CFDBF-F033-4C35-8664-CCC1977E079E%7d&amp;item=%7b105829EF-4B2B-4DED-933A-9C3C41D0830A%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dcterms:created xsi:type="dcterms:W3CDTF">2017-04-06T20:38:00Z</dcterms:created>
  <dcterms:modified xsi:type="dcterms:W3CDTF">2017-04-11T13:02:00Z</dcterms:modified>
</cp:coreProperties>
</file>