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C4" w:rsidRDefault="002F52C4" w:rsidP="002F52C4">
      <w:pPr>
        <w:rPr>
          <w:b/>
        </w:rPr>
      </w:pPr>
      <w:bookmarkStart w:id="0" w:name="_GoBack"/>
      <w:bookmarkEnd w:id="0"/>
      <w:r w:rsidRPr="00311AEE">
        <w:rPr>
          <w:b/>
        </w:rPr>
        <w:t>SEST Curriculum Subcommittee</w:t>
      </w:r>
      <w:r>
        <w:rPr>
          <w:b/>
        </w:rPr>
        <w:t xml:space="preserve"> Meeting </w:t>
      </w:r>
      <w:r w:rsidR="00576095">
        <w:rPr>
          <w:b/>
        </w:rPr>
        <w:t>01/25/2018</w:t>
      </w:r>
    </w:p>
    <w:p w:rsidR="002F52C4" w:rsidRDefault="002F52C4" w:rsidP="002F52C4">
      <w:r w:rsidRPr="00311AEE">
        <w:t>Attendees</w:t>
      </w:r>
      <w:r>
        <w:t>:</w:t>
      </w:r>
    </w:p>
    <w:tbl>
      <w:tblPr>
        <w:tblStyle w:val="TableGrid"/>
        <w:tblW w:w="0" w:type="auto"/>
        <w:tblLook w:val="04A0" w:firstRow="1" w:lastRow="0" w:firstColumn="1" w:lastColumn="0" w:noHBand="0" w:noVBand="1"/>
      </w:tblPr>
      <w:tblGrid>
        <w:gridCol w:w="2065"/>
        <w:gridCol w:w="3240"/>
        <w:gridCol w:w="3060"/>
        <w:gridCol w:w="2340"/>
      </w:tblGrid>
      <w:tr w:rsidR="00E11772" w:rsidTr="00385A0B">
        <w:tc>
          <w:tcPr>
            <w:tcW w:w="2065" w:type="dxa"/>
            <w:tcBorders>
              <w:bottom w:val="single" w:sz="4" w:space="0" w:color="auto"/>
              <w:right w:val="nil"/>
            </w:tcBorders>
            <w:shd w:val="clear" w:color="auto" w:fill="D9D9D9" w:themeFill="background1" w:themeFillShade="D9"/>
          </w:tcPr>
          <w:p w:rsidR="00E11772" w:rsidRPr="00E11772" w:rsidRDefault="00E11772" w:rsidP="00E11772">
            <w:pPr>
              <w:rPr>
                <w:b/>
              </w:rPr>
            </w:pPr>
            <w:r w:rsidRPr="00E11772">
              <w:rPr>
                <w:b/>
              </w:rPr>
              <w:t>Name</w:t>
            </w:r>
          </w:p>
        </w:tc>
        <w:tc>
          <w:tcPr>
            <w:tcW w:w="3240" w:type="dxa"/>
            <w:tcBorders>
              <w:left w:val="nil"/>
              <w:bottom w:val="single" w:sz="4" w:space="0" w:color="auto"/>
            </w:tcBorders>
            <w:shd w:val="clear" w:color="auto" w:fill="D9D9D9" w:themeFill="background1" w:themeFillShade="D9"/>
          </w:tcPr>
          <w:p w:rsidR="00E11772" w:rsidRPr="00E11772" w:rsidRDefault="00E11772" w:rsidP="00E11772">
            <w:pPr>
              <w:rPr>
                <w:b/>
              </w:rPr>
            </w:pPr>
            <w:r w:rsidRPr="00E11772">
              <w:rPr>
                <w:b/>
              </w:rPr>
              <w:t>Department</w:t>
            </w:r>
          </w:p>
        </w:tc>
        <w:tc>
          <w:tcPr>
            <w:tcW w:w="3060" w:type="dxa"/>
            <w:tcBorders>
              <w:right w:val="nil"/>
            </w:tcBorders>
            <w:shd w:val="clear" w:color="auto" w:fill="D9D9D9" w:themeFill="background1" w:themeFillShade="D9"/>
          </w:tcPr>
          <w:p w:rsidR="00E11772" w:rsidRPr="00E11772" w:rsidRDefault="00E11772" w:rsidP="00E11772">
            <w:pPr>
              <w:rPr>
                <w:b/>
              </w:rPr>
            </w:pPr>
            <w:r w:rsidRPr="00E11772">
              <w:rPr>
                <w:b/>
              </w:rPr>
              <w:t>Name</w:t>
            </w:r>
          </w:p>
        </w:tc>
        <w:tc>
          <w:tcPr>
            <w:tcW w:w="2340" w:type="dxa"/>
            <w:tcBorders>
              <w:left w:val="nil"/>
            </w:tcBorders>
            <w:shd w:val="clear" w:color="auto" w:fill="D9D9D9" w:themeFill="background1" w:themeFillShade="D9"/>
          </w:tcPr>
          <w:p w:rsidR="00E11772" w:rsidRPr="00E11772" w:rsidRDefault="00E11772" w:rsidP="00E11772">
            <w:pPr>
              <w:rPr>
                <w:b/>
              </w:rPr>
            </w:pPr>
            <w:r w:rsidRPr="00E11772">
              <w:rPr>
                <w:b/>
              </w:rPr>
              <w:t>Department</w:t>
            </w:r>
          </w:p>
        </w:tc>
      </w:tr>
      <w:tr w:rsidR="00C50C35" w:rsidTr="00385A0B">
        <w:tc>
          <w:tcPr>
            <w:tcW w:w="2065" w:type="dxa"/>
            <w:tcBorders>
              <w:right w:val="nil"/>
            </w:tcBorders>
          </w:tcPr>
          <w:p w:rsidR="00C50C35" w:rsidRPr="00F545F0" w:rsidRDefault="00C50C35" w:rsidP="00C50C35">
            <w:r w:rsidRPr="00385A0B">
              <w:t>Steve Watton</w:t>
            </w:r>
            <w:r w:rsidRPr="00385A0B">
              <w:tab/>
            </w:r>
          </w:p>
        </w:tc>
        <w:tc>
          <w:tcPr>
            <w:tcW w:w="3240" w:type="dxa"/>
            <w:tcBorders>
              <w:left w:val="nil"/>
            </w:tcBorders>
          </w:tcPr>
          <w:p w:rsidR="00C50C35" w:rsidRPr="004950B1" w:rsidRDefault="00C50C35" w:rsidP="00C50C35">
            <w:r w:rsidRPr="00385A0B">
              <w:t>CHEM &amp; BIOCHEM</w:t>
            </w:r>
          </w:p>
        </w:tc>
        <w:tc>
          <w:tcPr>
            <w:tcW w:w="3060" w:type="dxa"/>
            <w:tcBorders>
              <w:right w:val="nil"/>
            </w:tcBorders>
          </w:tcPr>
          <w:p w:rsidR="00C50C35" w:rsidRPr="00702F86" w:rsidRDefault="00C50C35" w:rsidP="00C50C35">
            <w:r w:rsidRPr="00702F86">
              <w:t>Mark Jackson</w:t>
            </w:r>
          </w:p>
        </w:tc>
        <w:tc>
          <w:tcPr>
            <w:tcW w:w="2340" w:type="dxa"/>
            <w:tcBorders>
              <w:left w:val="nil"/>
            </w:tcBorders>
          </w:tcPr>
          <w:p w:rsidR="00C50C35" w:rsidRPr="00702F86" w:rsidRDefault="00C50C35" w:rsidP="00C50C35">
            <w:r w:rsidRPr="00702F86">
              <w:t>Biology</w:t>
            </w:r>
          </w:p>
        </w:tc>
      </w:tr>
      <w:tr w:rsidR="00C50C35" w:rsidTr="00385A0B">
        <w:tc>
          <w:tcPr>
            <w:tcW w:w="2065" w:type="dxa"/>
            <w:tcBorders>
              <w:right w:val="nil"/>
            </w:tcBorders>
          </w:tcPr>
          <w:p w:rsidR="00C50C35" w:rsidRPr="000C16F7" w:rsidRDefault="00C50C35" w:rsidP="00C50C35">
            <w:r w:rsidRPr="000C16F7">
              <w:t>Chad Williams</w:t>
            </w:r>
          </w:p>
        </w:tc>
        <w:tc>
          <w:tcPr>
            <w:tcW w:w="3240" w:type="dxa"/>
            <w:tcBorders>
              <w:left w:val="nil"/>
            </w:tcBorders>
          </w:tcPr>
          <w:p w:rsidR="00C50C35" w:rsidRDefault="00C50C35" w:rsidP="00C50C35">
            <w:r w:rsidRPr="000C16F7">
              <w:t>Computer Science</w:t>
            </w:r>
          </w:p>
        </w:tc>
        <w:tc>
          <w:tcPr>
            <w:tcW w:w="3060" w:type="dxa"/>
            <w:tcBorders>
              <w:right w:val="nil"/>
            </w:tcBorders>
          </w:tcPr>
          <w:p w:rsidR="00C50C35" w:rsidRPr="00702F86" w:rsidRDefault="00C50C35" w:rsidP="00C50C35">
            <w:r w:rsidRPr="00702F86">
              <w:t>Marian Anton</w:t>
            </w:r>
          </w:p>
        </w:tc>
        <w:tc>
          <w:tcPr>
            <w:tcW w:w="2340" w:type="dxa"/>
            <w:tcBorders>
              <w:left w:val="nil"/>
            </w:tcBorders>
          </w:tcPr>
          <w:p w:rsidR="00C50C35" w:rsidRDefault="00C50C35" w:rsidP="00C50C35">
            <w:r w:rsidRPr="00702F86">
              <w:t>Math</w:t>
            </w:r>
          </w:p>
        </w:tc>
      </w:tr>
      <w:tr w:rsidR="00C50C35" w:rsidTr="00385A0B">
        <w:tc>
          <w:tcPr>
            <w:tcW w:w="2065" w:type="dxa"/>
            <w:tcBorders>
              <w:right w:val="nil"/>
            </w:tcBorders>
          </w:tcPr>
          <w:p w:rsidR="00C50C35" w:rsidRPr="00F545F0" w:rsidRDefault="00C50C35" w:rsidP="00C50C35">
            <w:r w:rsidRPr="00385A0B">
              <w:t>Hassan Shibly</w:t>
            </w:r>
          </w:p>
        </w:tc>
        <w:tc>
          <w:tcPr>
            <w:tcW w:w="3240" w:type="dxa"/>
            <w:tcBorders>
              <w:left w:val="nil"/>
            </w:tcBorders>
          </w:tcPr>
          <w:p w:rsidR="00C50C35" w:rsidRPr="004950B1" w:rsidRDefault="00C50C35" w:rsidP="00C50C35">
            <w:r>
              <w:t>MCM</w:t>
            </w:r>
          </w:p>
        </w:tc>
        <w:tc>
          <w:tcPr>
            <w:tcW w:w="3060" w:type="dxa"/>
            <w:tcBorders>
              <w:right w:val="nil"/>
            </w:tcBorders>
          </w:tcPr>
          <w:p w:rsidR="00C50C35" w:rsidRPr="0031462F" w:rsidRDefault="00C50C35" w:rsidP="00C50C35">
            <w:r w:rsidRPr="0031462F">
              <w:t>Rahul Singhal</w:t>
            </w:r>
          </w:p>
        </w:tc>
        <w:tc>
          <w:tcPr>
            <w:tcW w:w="2340" w:type="dxa"/>
            <w:tcBorders>
              <w:left w:val="nil"/>
            </w:tcBorders>
          </w:tcPr>
          <w:p w:rsidR="00C50C35" w:rsidRDefault="00C50C35" w:rsidP="00C50C35">
            <w:r w:rsidRPr="0031462F">
              <w:t>Physics</w:t>
            </w:r>
          </w:p>
        </w:tc>
      </w:tr>
      <w:tr w:rsidR="002F52C4" w:rsidTr="00385A0B">
        <w:tc>
          <w:tcPr>
            <w:tcW w:w="2065" w:type="dxa"/>
            <w:tcBorders>
              <w:right w:val="nil"/>
            </w:tcBorders>
          </w:tcPr>
          <w:p w:rsidR="002F52C4" w:rsidRPr="00F545F0" w:rsidRDefault="00385A0B" w:rsidP="002F52C4">
            <w:r w:rsidRPr="00385A0B">
              <w:t>Marianne D'Onofrio</w:t>
            </w:r>
          </w:p>
        </w:tc>
        <w:tc>
          <w:tcPr>
            <w:tcW w:w="3240" w:type="dxa"/>
            <w:tcBorders>
              <w:left w:val="nil"/>
            </w:tcBorders>
          </w:tcPr>
          <w:p w:rsidR="002F52C4" w:rsidRPr="004950B1" w:rsidRDefault="00385A0B" w:rsidP="002F52C4">
            <w:r>
              <w:t>MIS</w:t>
            </w:r>
          </w:p>
        </w:tc>
        <w:tc>
          <w:tcPr>
            <w:tcW w:w="3060" w:type="dxa"/>
            <w:tcBorders>
              <w:right w:val="nil"/>
            </w:tcBorders>
          </w:tcPr>
          <w:p w:rsidR="002F52C4" w:rsidRPr="0092101E" w:rsidRDefault="00427A18" w:rsidP="002F52C4">
            <w:pPr>
              <w:rPr>
                <w:highlight w:val="yellow"/>
              </w:rPr>
            </w:pPr>
            <w:r w:rsidRPr="00427A18">
              <w:t>Naik Dharavath</w:t>
            </w:r>
          </w:p>
        </w:tc>
        <w:tc>
          <w:tcPr>
            <w:tcW w:w="2340" w:type="dxa"/>
            <w:tcBorders>
              <w:left w:val="nil"/>
            </w:tcBorders>
          </w:tcPr>
          <w:p w:rsidR="002F52C4" w:rsidRDefault="00C50C35" w:rsidP="002F52C4">
            <w:r>
              <w:t>CEGT</w:t>
            </w:r>
          </w:p>
        </w:tc>
      </w:tr>
      <w:tr w:rsidR="00385A0B" w:rsidTr="00385A0B">
        <w:tc>
          <w:tcPr>
            <w:tcW w:w="2065" w:type="dxa"/>
            <w:tcBorders>
              <w:right w:val="nil"/>
            </w:tcBorders>
          </w:tcPr>
          <w:p w:rsidR="00385A0B" w:rsidRPr="00590809" w:rsidRDefault="00385A0B" w:rsidP="00385A0B">
            <w:r w:rsidRPr="00590809">
              <w:t>Jeremiah Jarrett</w:t>
            </w:r>
          </w:p>
        </w:tc>
        <w:tc>
          <w:tcPr>
            <w:tcW w:w="3240" w:type="dxa"/>
            <w:tcBorders>
              <w:left w:val="nil"/>
            </w:tcBorders>
          </w:tcPr>
          <w:p w:rsidR="00385A0B" w:rsidRDefault="00385A0B" w:rsidP="00385A0B">
            <w:r w:rsidRPr="00590809">
              <w:t>SEST Dean’s Office</w:t>
            </w:r>
          </w:p>
        </w:tc>
        <w:tc>
          <w:tcPr>
            <w:tcW w:w="3060" w:type="dxa"/>
            <w:tcBorders>
              <w:right w:val="nil"/>
            </w:tcBorders>
          </w:tcPr>
          <w:p w:rsidR="00385A0B" w:rsidRDefault="00F4245E" w:rsidP="00385A0B">
            <w:r w:rsidRPr="00F4245E">
              <w:t>Talat Salama</w:t>
            </w:r>
          </w:p>
        </w:tc>
        <w:tc>
          <w:tcPr>
            <w:tcW w:w="2340" w:type="dxa"/>
            <w:tcBorders>
              <w:left w:val="nil"/>
            </w:tcBorders>
          </w:tcPr>
          <w:p w:rsidR="00385A0B" w:rsidRDefault="007C47C1" w:rsidP="00385A0B">
            <w:r>
              <w:t>MCM</w:t>
            </w:r>
          </w:p>
        </w:tc>
      </w:tr>
      <w:tr w:rsidR="002F52C4" w:rsidTr="00385A0B">
        <w:tc>
          <w:tcPr>
            <w:tcW w:w="2065" w:type="dxa"/>
            <w:tcBorders>
              <w:right w:val="nil"/>
            </w:tcBorders>
          </w:tcPr>
          <w:p w:rsidR="002F52C4" w:rsidRPr="00F545F0" w:rsidRDefault="00385A0B" w:rsidP="002F52C4">
            <w:r>
              <w:t>Drew Harris</w:t>
            </w:r>
          </w:p>
        </w:tc>
        <w:tc>
          <w:tcPr>
            <w:tcW w:w="3240" w:type="dxa"/>
            <w:tcBorders>
              <w:left w:val="nil"/>
            </w:tcBorders>
          </w:tcPr>
          <w:p w:rsidR="002F52C4" w:rsidRPr="004950B1" w:rsidRDefault="00385A0B" w:rsidP="002F52C4">
            <w:r>
              <w:t>Management, School of Business</w:t>
            </w:r>
          </w:p>
        </w:tc>
        <w:tc>
          <w:tcPr>
            <w:tcW w:w="3060" w:type="dxa"/>
            <w:tcBorders>
              <w:right w:val="nil"/>
            </w:tcBorders>
          </w:tcPr>
          <w:p w:rsidR="002F52C4" w:rsidRDefault="007C47C1" w:rsidP="002F52C4">
            <w:r>
              <w:t>Ned Moore</w:t>
            </w:r>
          </w:p>
        </w:tc>
        <w:tc>
          <w:tcPr>
            <w:tcW w:w="2340" w:type="dxa"/>
            <w:tcBorders>
              <w:left w:val="nil"/>
            </w:tcBorders>
          </w:tcPr>
          <w:p w:rsidR="002F52C4" w:rsidRDefault="007C47C1" w:rsidP="002F52C4">
            <w:r>
              <w:t>Engineering</w:t>
            </w:r>
          </w:p>
        </w:tc>
      </w:tr>
      <w:tr w:rsidR="002F52C4" w:rsidTr="00385A0B">
        <w:tc>
          <w:tcPr>
            <w:tcW w:w="2065" w:type="dxa"/>
            <w:tcBorders>
              <w:right w:val="nil"/>
            </w:tcBorders>
          </w:tcPr>
          <w:p w:rsidR="002F52C4" w:rsidRPr="00F545F0" w:rsidRDefault="0082523C" w:rsidP="002F52C4">
            <w:r w:rsidRPr="0082523C">
              <w:t>Clifford Anderson</w:t>
            </w:r>
          </w:p>
        </w:tc>
        <w:tc>
          <w:tcPr>
            <w:tcW w:w="3240" w:type="dxa"/>
            <w:tcBorders>
              <w:left w:val="nil"/>
            </w:tcBorders>
          </w:tcPr>
          <w:p w:rsidR="002F52C4" w:rsidRPr="004950B1" w:rsidRDefault="0082523C" w:rsidP="002F52C4">
            <w:r>
              <w:t>Engineering</w:t>
            </w:r>
          </w:p>
        </w:tc>
        <w:tc>
          <w:tcPr>
            <w:tcW w:w="3060" w:type="dxa"/>
            <w:tcBorders>
              <w:right w:val="nil"/>
            </w:tcBorders>
          </w:tcPr>
          <w:p w:rsidR="002F52C4" w:rsidRDefault="007C47C1" w:rsidP="002F52C4">
            <w:r w:rsidRPr="007C47C1">
              <w:t>Nidal Al-Masoud</w:t>
            </w:r>
          </w:p>
        </w:tc>
        <w:tc>
          <w:tcPr>
            <w:tcW w:w="2340" w:type="dxa"/>
            <w:tcBorders>
              <w:left w:val="nil"/>
            </w:tcBorders>
          </w:tcPr>
          <w:p w:rsidR="002F52C4" w:rsidRDefault="007C47C1" w:rsidP="002F52C4">
            <w:r>
              <w:t>Engineering</w:t>
            </w:r>
          </w:p>
        </w:tc>
      </w:tr>
      <w:tr w:rsidR="002F52C4" w:rsidTr="00385A0B">
        <w:tc>
          <w:tcPr>
            <w:tcW w:w="2065" w:type="dxa"/>
            <w:tcBorders>
              <w:right w:val="nil"/>
            </w:tcBorders>
          </w:tcPr>
          <w:p w:rsidR="002F52C4" w:rsidRPr="00F545F0" w:rsidRDefault="0082523C" w:rsidP="002F52C4">
            <w:r w:rsidRPr="0082523C">
              <w:t>Beth Merenstein</w:t>
            </w:r>
          </w:p>
        </w:tc>
        <w:tc>
          <w:tcPr>
            <w:tcW w:w="3240" w:type="dxa"/>
            <w:tcBorders>
              <w:left w:val="nil"/>
            </w:tcBorders>
          </w:tcPr>
          <w:p w:rsidR="002F52C4" w:rsidRPr="004950B1" w:rsidRDefault="0082523C" w:rsidP="002F52C4">
            <w:r>
              <w:t>Curriculum Committee Chair</w:t>
            </w:r>
          </w:p>
        </w:tc>
        <w:tc>
          <w:tcPr>
            <w:tcW w:w="3060" w:type="dxa"/>
            <w:tcBorders>
              <w:right w:val="nil"/>
            </w:tcBorders>
          </w:tcPr>
          <w:p w:rsidR="002F52C4" w:rsidRDefault="007C47C1" w:rsidP="002F52C4">
            <w:r w:rsidRPr="007C47C1">
              <w:t>James Mulrooney</w:t>
            </w:r>
          </w:p>
        </w:tc>
        <w:tc>
          <w:tcPr>
            <w:tcW w:w="2340" w:type="dxa"/>
            <w:tcBorders>
              <w:left w:val="nil"/>
            </w:tcBorders>
          </w:tcPr>
          <w:p w:rsidR="002F52C4" w:rsidRDefault="007C47C1" w:rsidP="002F52C4">
            <w:r>
              <w:t>BMS</w:t>
            </w:r>
          </w:p>
        </w:tc>
      </w:tr>
      <w:tr w:rsidR="0082523C" w:rsidTr="00385A0B">
        <w:tc>
          <w:tcPr>
            <w:tcW w:w="2065" w:type="dxa"/>
            <w:tcBorders>
              <w:right w:val="nil"/>
            </w:tcBorders>
          </w:tcPr>
          <w:p w:rsidR="0082523C" w:rsidRPr="00D777DD" w:rsidRDefault="0082523C" w:rsidP="0082523C">
            <w:r w:rsidRPr="00D777DD">
              <w:t>Kris Larsen</w:t>
            </w:r>
          </w:p>
        </w:tc>
        <w:tc>
          <w:tcPr>
            <w:tcW w:w="3240" w:type="dxa"/>
            <w:tcBorders>
              <w:left w:val="nil"/>
            </w:tcBorders>
          </w:tcPr>
          <w:p w:rsidR="0082523C" w:rsidRDefault="0082523C" w:rsidP="0082523C">
            <w:r w:rsidRPr="00D777DD">
              <w:t>GSCI</w:t>
            </w:r>
          </w:p>
        </w:tc>
        <w:tc>
          <w:tcPr>
            <w:tcW w:w="3060" w:type="dxa"/>
            <w:tcBorders>
              <w:right w:val="nil"/>
            </w:tcBorders>
          </w:tcPr>
          <w:p w:rsidR="0082523C" w:rsidRDefault="007C47C1" w:rsidP="0082523C">
            <w:r w:rsidRPr="007C47C1">
              <w:t>Kareem Shabana</w:t>
            </w:r>
          </w:p>
        </w:tc>
        <w:tc>
          <w:tcPr>
            <w:tcW w:w="2340" w:type="dxa"/>
            <w:tcBorders>
              <w:left w:val="nil"/>
            </w:tcBorders>
          </w:tcPr>
          <w:p w:rsidR="0082523C" w:rsidRDefault="007C47C1" w:rsidP="0082523C">
            <w:r>
              <w:t>Management</w:t>
            </w:r>
          </w:p>
        </w:tc>
      </w:tr>
      <w:tr w:rsidR="007C47C1" w:rsidTr="00385A0B">
        <w:tc>
          <w:tcPr>
            <w:tcW w:w="2065" w:type="dxa"/>
            <w:tcBorders>
              <w:right w:val="nil"/>
            </w:tcBorders>
          </w:tcPr>
          <w:p w:rsidR="007C47C1" w:rsidRPr="00D777DD" w:rsidRDefault="007C47C1" w:rsidP="0082523C">
            <w:r>
              <w:t>Michael Gendron</w:t>
            </w:r>
          </w:p>
        </w:tc>
        <w:tc>
          <w:tcPr>
            <w:tcW w:w="3240" w:type="dxa"/>
            <w:tcBorders>
              <w:left w:val="nil"/>
            </w:tcBorders>
          </w:tcPr>
          <w:p w:rsidR="007C47C1" w:rsidRPr="00D777DD" w:rsidRDefault="007C47C1" w:rsidP="0082523C">
            <w:r>
              <w:t>MIS</w:t>
            </w:r>
          </w:p>
        </w:tc>
        <w:tc>
          <w:tcPr>
            <w:tcW w:w="3060" w:type="dxa"/>
            <w:tcBorders>
              <w:right w:val="nil"/>
            </w:tcBorders>
          </w:tcPr>
          <w:p w:rsidR="007C47C1" w:rsidRPr="007C47C1" w:rsidRDefault="007C47C1" w:rsidP="0082523C">
            <w:r w:rsidRPr="007C47C1">
              <w:t>Nancy Hoffman</w:t>
            </w:r>
          </w:p>
        </w:tc>
        <w:tc>
          <w:tcPr>
            <w:tcW w:w="2340" w:type="dxa"/>
            <w:tcBorders>
              <w:left w:val="nil"/>
            </w:tcBorders>
          </w:tcPr>
          <w:p w:rsidR="007C47C1" w:rsidRDefault="007C47C1" w:rsidP="0082523C">
            <w:r>
              <w:t>Educational Leadership</w:t>
            </w:r>
          </w:p>
        </w:tc>
      </w:tr>
    </w:tbl>
    <w:p w:rsidR="002F52C4" w:rsidRDefault="002F52C4" w:rsidP="002F52C4"/>
    <w:p w:rsidR="002F52C4" w:rsidRDefault="002F52C4" w:rsidP="002F52C4">
      <w:r>
        <w:t xml:space="preserve">Meeting called to order </w:t>
      </w:r>
      <w:r w:rsidR="00DC0FBE">
        <w:t>12:16pm</w:t>
      </w:r>
    </w:p>
    <w:p w:rsidR="00576095" w:rsidRDefault="00576095" w:rsidP="00576095">
      <w:pPr>
        <w:pStyle w:val="ListParagraph"/>
        <w:numPr>
          <w:ilvl w:val="0"/>
          <w:numId w:val="1"/>
        </w:numPr>
      </w:pPr>
      <w:r w:rsidRPr="00576095">
        <w:t>Elect a new subcommittee chair</w:t>
      </w:r>
    </w:p>
    <w:p w:rsidR="00A91E00" w:rsidRDefault="00A91E00" w:rsidP="00A91E00">
      <w:pPr>
        <w:pStyle w:val="ListParagraph"/>
        <w:numPr>
          <w:ilvl w:val="1"/>
          <w:numId w:val="1"/>
        </w:numPr>
      </w:pPr>
      <w:r>
        <w:t>Steve Watton elected new chair</w:t>
      </w:r>
    </w:p>
    <w:p w:rsidR="002F52C4" w:rsidRDefault="002F52C4" w:rsidP="00576095">
      <w:pPr>
        <w:pStyle w:val="ListParagraph"/>
        <w:numPr>
          <w:ilvl w:val="0"/>
          <w:numId w:val="1"/>
        </w:numPr>
      </w:pPr>
      <w:r>
        <w:t>Minutes</w:t>
      </w:r>
      <w:r w:rsidR="00FA5B78">
        <w:t xml:space="preserve"> from </w:t>
      </w:r>
      <w:r w:rsidR="00576095" w:rsidRPr="00576095">
        <w:t>11</w:t>
      </w:r>
      <w:r w:rsidR="00576095">
        <w:t>/</w:t>
      </w:r>
      <w:r w:rsidR="00576095" w:rsidRPr="00576095">
        <w:t>09</w:t>
      </w:r>
      <w:r w:rsidR="00576095">
        <w:t>/</w:t>
      </w:r>
      <w:r w:rsidR="00576095" w:rsidRPr="00576095">
        <w:t>2017</w:t>
      </w:r>
    </w:p>
    <w:p w:rsidR="00A91E00" w:rsidRDefault="00A91E00" w:rsidP="00A91E00">
      <w:pPr>
        <w:pStyle w:val="ListParagraph"/>
        <w:numPr>
          <w:ilvl w:val="1"/>
          <w:numId w:val="1"/>
        </w:numPr>
      </w:pPr>
      <w:r>
        <w:t>Approved</w:t>
      </w:r>
    </w:p>
    <w:p w:rsidR="00576095" w:rsidRDefault="00576095" w:rsidP="00576095">
      <w:pPr>
        <w:pStyle w:val="ListParagraph"/>
        <w:numPr>
          <w:ilvl w:val="0"/>
          <w:numId w:val="1"/>
        </w:numPr>
      </w:pPr>
      <w:r>
        <w:t>Curriculum items:</w:t>
      </w:r>
    </w:p>
    <w:p w:rsidR="00DC0FBE" w:rsidRDefault="00DC0FBE" w:rsidP="00A91E00">
      <w:pPr>
        <w:pStyle w:val="ListParagraph"/>
        <w:numPr>
          <w:ilvl w:val="1"/>
          <w:numId w:val="1"/>
        </w:numPr>
      </w:pPr>
      <w:r>
        <w:t>Consider all graduate items as a package</w:t>
      </w:r>
    </w:p>
    <w:p w:rsidR="00DC0FBE" w:rsidRDefault="00DC0FBE" w:rsidP="00DC0FBE">
      <w:pPr>
        <w:pStyle w:val="ListParagraph"/>
        <w:numPr>
          <w:ilvl w:val="2"/>
          <w:numId w:val="1"/>
        </w:numPr>
      </w:pPr>
      <w:r>
        <w:t xml:space="preserve">Discussed </w:t>
      </w:r>
      <w:r w:rsidRPr="00DC0FBE">
        <w:t>Graduate Certificate in Supply Chain Analytics</w:t>
      </w:r>
      <w:r>
        <w:t xml:space="preserve">, </w:t>
      </w:r>
      <w:r w:rsidRPr="00DC0FBE">
        <w:t>MIS agrees there will be</w:t>
      </w:r>
      <w:r>
        <w:t xml:space="preserve"> no opposition to future Construction M</w:t>
      </w:r>
      <w:r w:rsidRPr="00DC0FBE">
        <w:t>anagement program in supply chain and logistics management program</w:t>
      </w:r>
    </w:p>
    <w:p w:rsidR="00455CCD" w:rsidRPr="00DC0FBE" w:rsidRDefault="00455CCD" w:rsidP="000A3ECC">
      <w:pPr>
        <w:pStyle w:val="ListParagraph"/>
        <w:numPr>
          <w:ilvl w:val="2"/>
          <w:numId w:val="1"/>
        </w:numPr>
        <w:rPr>
          <w:b/>
        </w:rPr>
      </w:pPr>
      <w:r>
        <w:t>Defer all grad items to Grad S</w:t>
      </w:r>
      <w:r w:rsidR="00A91E00">
        <w:t>tudies</w:t>
      </w:r>
      <w:r w:rsidR="00DC0FBE">
        <w:t xml:space="preserve"> - </w:t>
      </w:r>
      <w:r w:rsidRPr="00DC0FBE">
        <w:rPr>
          <w:b/>
        </w:rPr>
        <w:t>Approved</w:t>
      </w:r>
    </w:p>
    <w:p w:rsidR="00A91E00" w:rsidRDefault="00A91E00" w:rsidP="00A91E00">
      <w:pPr>
        <w:pStyle w:val="ListParagraph"/>
        <w:numPr>
          <w:ilvl w:val="1"/>
          <w:numId w:val="1"/>
        </w:numPr>
      </w:pPr>
      <w:r>
        <w:t xml:space="preserve">Considering all items affected by Math </w:t>
      </w:r>
      <w:r w:rsidR="001474F3">
        <w:t>102, 103 changes as a package</w:t>
      </w:r>
    </w:p>
    <w:p w:rsidR="001474F3" w:rsidRDefault="001474F3" w:rsidP="001474F3">
      <w:pPr>
        <w:pStyle w:val="ListParagraph"/>
        <w:numPr>
          <w:ilvl w:val="2"/>
          <w:numId w:val="1"/>
        </w:numPr>
      </w:pPr>
      <w:r>
        <w:t>AST 208, 209; GSCI 455; MATH 101, 102, 103, 105, 106, 110, 113, 115, 116, 119, 123, 124, 125; STAT 104, 200, 215</w:t>
      </w:r>
    </w:p>
    <w:p w:rsidR="001474F3" w:rsidRDefault="001474F3" w:rsidP="001474F3">
      <w:pPr>
        <w:pStyle w:val="ListParagraph"/>
        <w:numPr>
          <w:ilvl w:val="2"/>
          <w:numId w:val="1"/>
        </w:numPr>
      </w:pPr>
      <w:r>
        <w:t>If calculus bound go to 103, if not go to 102.  Right now for students that have no need to take calculus it can be a challenge taking current version of MATH 101.</w:t>
      </w:r>
      <w:r w:rsidR="00E6475F">
        <w:t xml:space="preserve">  Belief is there are not a lot of students out there that start on non-calculus route and then change to a major that requires calculus, the more frequent case if students switching from a major that requires calculus to another major because of difficulty with current MATH 101.</w:t>
      </w:r>
    </w:p>
    <w:p w:rsidR="0089494A" w:rsidRDefault="0089494A" w:rsidP="001474F3">
      <w:pPr>
        <w:pStyle w:val="ListParagraph"/>
        <w:numPr>
          <w:ilvl w:val="2"/>
          <w:numId w:val="1"/>
        </w:numPr>
      </w:pPr>
      <w:r>
        <w:t>Trade off make easier path to graduation, but also if student takes 102 would make more difficult to change</w:t>
      </w:r>
    </w:p>
    <w:p w:rsidR="00BB2512" w:rsidRDefault="00BB2512" w:rsidP="001474F3">
      <w:pPr>
        <w:pStyle w:val="ListParagraph"/>
        <w:numPr>
          <w:ilvl w:val="2"/>
          <w:numId w:val="1"/>
        </w:numPr>
      </w:pPr>
      <w:r>
        <w:t>Making sure that there is sufficient capacity is right sections would be a critical issue.  This may be a challenge in terms of anticipating this as many students change major in first days of semester.</w:t>
      </w:r>
    </w:p>
    <w:p w:rsidR="001474F3" w:rsidRDefault="001474F3" w:rsidP="001474F3">
      <w:pPr>
        <w:pStyle w:val="ListParagraph"/>
        <w:numPr>
          <w:ilvl w:val="2"/>
          <w:numId w:val="1"/>
        </w:numPr>
      </w:pPr>
      <w:r>
        <w:t>Will need to make part of advising what the implications are.  Brought up would it be possible to revisit this in the future to evaluate the impact on students?  The challenge would be who would collect the data to assess this and how could you evaluate its success?</w:t>
      </w:r>
    </w:p>
    <w:p w:rsidR="001474F3" w:rsidRDefault="00275BB7" w:rsidP="001474F3">
      <w:pPr>
        <w:pStyle w:val="ListParagraph"/>
        <w:numPr>
          <w:ilvl w:val="2"/>
          <w:numId w:val="1"/>
        </w:numPr>
        <w:rPr>
          <w:b/>
        </w:rPr>
      </w:pPr>
      <w:r w:rsidRPr="00611ABE">
        <w:rPr>
          <w:b/>
        </w:rPr>
        <w:lastRenderedPageBreak/>
        <w:t xml:space="preserve">In favor 7, opposed 3 </w:t>
      </w:r>
      <w:r w:rsidR="003C1A65">
        <w:rPr>
          <w:b/>
        </w:rPr>
        <w:t>–</w:t>
      </w:r>
      <w:r w:rsidRPr="00611ABE">
        <w:rPr>
          <w:b/>
        </w:rPr>
        <w:t xml:space="preserve"> Approved</w:t>
      </w:r>
    </w:p>
    <w:p w:rsidR="003C1A65" w:rsidRDefault="003C1A65" w:rsidP="003C1A65">
      <w:pPr>
        <w:pStyle w:val="ListParagraph"/>
        <w:numPr>
          <w:ilvl w:val="1"/>
          <w:numId w:val="1"/>
        </w:numPr>
      </w:pPr>
      <w:r w:rsidRPr="003C1A65">
        <w:t xml:space="preserve">Bachelor of General Studies </w:t>
      </w:r>
      <w:r>
        <w:t>–</w:t>
      </w:r>
      <w:r w:rsidRPr="003C1A65">
        <w:t xml:space="preserve"> STEM</w:t>
      </w:r>
    </w:p>
    <w:p w:rsidR="003C1A65" w:rsidRDefault="003C1A65" w:rsidP="003C1A65">
      <w:pPr>
        <w:pStyle w:val="ListParagraph"/>
        <w:numPr>
          <w:ilvl w:val="2"/>
          <w:numId w:val="1"/>
        </w:numPr>
      </w:pPr>
      <w:r>
        <w:t>SEST Deans office requests this be tabled until it is discussed with Dean.  Concern is it involves forming a committee and no mechanism in place for how such a committee would be formed.  Motion to defer made on behalf of non-voting Dean’s representative by Mark Jackson</w:t>
      </w:r>
    </w:p>
    <w:p w:rsidR="003C1A65" w:rsidRDefault="003C1A65" w:rsidP="003C1A65">
      <w:pPr>
        <w:pStyle w:val="ListParagraph"/>
        <w:numPr>
          <w:ilvl w:val="3"/>
          <w:numId w:val="1"/>
        </w:numPr>
      </w:pPr>
      <w:r>
        <w:t>In favor of postponing 1, against 2, all others abstain - motion failed so will be discussed</w:t>
      </w:r>
    </w:p>
    <w:p w:rsidR="003C1A65" w:rsidRPr="003C1A65" w:rsidRDefault="003C1A65" w:rsidP="003C1A65">
      <w:pPr>
        <w:pStyle w:val="ListParagraph"/>
        <w:numPr>
          <w:ilvl w:val="2"/>
          <w:numId w:val="1"/>
        </w:numPr>
      </w:pPr>
      <w:r>
        <w:t xml:space="preserve">Move to approve with language to be added for how committee is formed prior to main curriculum committee meeting - 7 For, 1 Against – </w:t>
      </w:r>
      <w:r w:rsidRPr="003C1A65">
        <w:rPr>
          <w:b/>
        </w:rPr>
        <w:t>Approved</w:t>
      </w:r>
    </w:p>
    <w:p w:rsidR="003C1A65" w:rsidRDefault="00492A21" w:rsidP="003C1A65">
      <w:pPr>
        <w:pStyle w:val="ListParagraph"/>
        <w:numPr>
          <w:ilvl w:val="1"/>
          <w:numId w:val="1"/>
        </w:numPr>
      </w:pPr>
      <w:r>
        <w:t xml:space="preserve">Considering </w:t>
      </w:r>
      <w:r w:rsidR="00FA688F">
        <w:t>BIO 410 and BIO 438 as a package</w:t>
      </w:r>
    </w:p>
    <w:p w:rsidR="00FA688F" w:rsidRDefault="00FA688F" w:rsidP="00FA688F">
      <w:pPr>
        <w:pStyle w:val="ListParagraph"/>
        <w:numPr>
          <w:ilvl w:val="2"/>
          <w:numId w:val="1"/>
        </w:numPr>
      </w:pPr>
      <w:r>
        <w:rPr>
          <w:b/>
        </w:rPr>
        <w:t>Approved</w:t>
      </w:r>
    </w:p>
    <w:p w:rsidR="00FA688F" w:rsidRDefault="00FA688F" w:rsidP="00FA688F">
      <w:pPr>
        <w:pStyle w:val="ListParagraph"/>
        <w:numPr>
          <w:ilvl w:val="1"/>
          <w:numId w:val="1"/>
        </w:numPr>
      </w:pPr>
      <w:r>
        <w:t>Considering as a package:  Civil Engineering BS program, CE 356, CE 376, CE 477, CE 490, CE 491, CE 495</w:t>
      </w:r>
    </w:p>
    <w:p w:rsidR="00FA688F" w:rsidRPr="00FA688F" w:rsidRDefault="00FA688F" w:rsidP="00FA688F">
      <w:pPr>
        <w:pStyle w:val="ListParagraph"/>
        <w:numPr>
          <w:ilvl w:val="2"/>
          <w:numId w:val="1"/>
        </w:numPr>
      </w:pPr>
      <w:r>
        <w:rPr>
          <w:b/>
        </w:rPr>
        <w:t>Approved</w:t>
      </w:r>
    </w:p>
    <w:p w:rsidR="00FA688F" w:rsidRDefault="00E27E01" w:rsidP="00FA688F">
      <w:pPr>
        <w:pStyle w:val="ListParagraph"/>
        <w:numPr>
          <w:ilvl w:val="1"/>
          <w:numId w:val="1"/>
        </w:numPr>
      </w:pPr>
      <w:r>
        <w:t xml:space="preserve">Considering as a package:  Construction Management BS, and </w:t>
      </w:r>
      <w:r w:rsidR="000438AC">
        <w:t>CM 485</w:t>
      </w:r>
    </w:p>
    <w:p w:rsidR="000438AC" w:rsidRPr="000438AC" w:rsidRDefault="000438AC" w:rsidP="000438AC">
      <w:pPr>
        <w:pStyle w:val="ListParagraph"/>
        <w:numPr>
          <w:ilvl w:val="2"/>
          <w:numId w:val="1"/>
        </w:numPr>
      </w:pPr>
      <w:r>
        <w:rPr>
          <w:b/>
        </w:rPr>
        <w:t>Approved</w:t>
      </w:r>
    </w:p>
    <w:p w:rsidR="000438AC" w:rsidRDefault="00E27E01" w:rsidP="000438AC">
      <w:pPr>
        <w:pStyle w:val="ListParagraph"/>
        <w:numPr>
          <w:ilvl w:val="1"/>
          <w:numId w:val="1"/>
        </w:numPr>
      </w:pPr>
      <w:r>
        <w:t>Considering as a package:  Computer Science BS, Computer Science (Honors) BS, CS 418</w:t>
      </w:r>
    </w:p>
    <w:p w:rsidR="00E27E01" w:rsidRPr="00E27E01" w:rsidRDefault="00E27E01" w:rsidP="00E27E01">
      <w:pPr>
        <w:pStyle w:val="ListParagraph"/>
        <w:numPr>
          <w:ilvl w:val="2"/>
          <w:numId w:val="1"/>
        </w:numPr>
      </w:pPr>
      <w:r>
        <w:rPr>
          <w:b/>
        </w:rPr>
        <w:t>Approved</w:t>
      </w:r>
    </w:p>
    <w:p w:rsidR="00E27E01" w:rsidRDefault="00771963" w:rsidP="00E27E01">
      <w:pPr>
        <w:pStyle w:val="ListParagraph"/>
        <w:numPr>
          <w:ilvl w:val="1"/>
          <w:numId w:val="1"/>
        </w:numPr>
      </w:pPr>
      <w:r>
        <w:t>EDTE 316</w:t>
      </w:r>
    </w:p>
    <w:p w:rsidR="00227213" w:rsidRPr="00227213" w:rsidRDefault="00227213" w:rsidP="00227213">
      <w:pPr>
        <w:pStyle w:val="ListParagraph"/>
        <w:numPr>
          <w:ilvl w:val="2"/>
          <w:numId w:val="1"/>
        </w:numPr>
      </w:pPr>
      <w:r>
        <w:rPr>
          <w:b/>
        </w:rPr>
        <w:t>Approved</w:t>
      </w:r>
    </w:p>
    <w:p w:rsidR="00227213" w:rsidRDefault="00227213" w:rsidP="00227213">
      <w:pPr>
        <w:pStyle w:val="ListParagraph"/>
        <w:numPr>
          <w:ilvl w:val="1"/>
          <w:numId w:val="1"/>
        </w:numPr>
      </w:pPr>
      <w:r>
        <w:t>Electronics Technology, BS</w:t>
      </w:r>
    </w:p>
    <w:p w:rsidR="00227213" w:rsidRPr="00227213" w:rsidRDefault="00227213" w:rsidP="00227213">
      <w:pPr>
        <w:pStyle w:val="ListParagraph"/>
        <w:numPr>
          <w:ilvl w:val="2"/>
          <w:numId w:val="1"/>
        </w:numPr>
      </w:pPr>
      <w:r>
        <w:t xml:space="preserve">No representative, </w:t>
      </w:r>
      <w:r>
        <w:rPr>
          <w:b/>
        </w:rPr>
        <w:t>Postponed</w:t>
      </w:r>
    </w:p>
    <w:p w:rsidR="00227213" w:rsidRDefault="00227213" w:rsidP="00227213">
      <w:pPr>
        <w:pStyle w:val="ListParagraph"/>
        <w:numPr>
          <w:ilvl w:val="1"/>
          <w:numId w:val="1"/>
        </w:numPr>
      </w:pPr>
      <w:r>
        <w:t>Manufacturing Engineering Technology BS</w:t>
      </w:r>
    </w:p>
    <w:p w:rsidR="00227213" w:rsidRPr="00227213" w:rsidRDefault="00227213" w:rsidP="00227213">
      <w:pPr>
        <w:pStyle w:val="ListParagraph"/>
        <w:numPr>
          <w:ilvl w:val="2"/>
          <w:numId w:val="1"/>
        </w:numPr>
      </w:pPr>
      <w:r>
        <w:rPr>
          <w:b/>
        </w:rPr>
        <w:t>Approved</w:t>
      </w:r>
    </w:p>
    <w:p w:rsidR="00227213" w:rsidRDefault="00227213" w:rsidP="00227213">
      <w:pPr>
        <w:pStyle w:val="ListParagraph"/>
        <w:numPr>
          <w:ilvl w:val="1"/>
          <w:numId w:val="1"/>
        </w:numPr>
      </w:pPr>
      <w:r>
        <w:t>ME 354</w:t>
      </w:r>
    </w:p>
    <w:p w:rsidR="00227213" w:rsidRPr="00227213" w:rsidRDefault="00227213" w:rsidP="00227213">
      <w:pPr>
        <w:pStyle w:val="ListParagraph"/>
        <w:numPr>
          <w:ilvl w:val="2"/>
          <w:numId w:val="1"/>
        </w:numPr>
      </w:pPr>
      <w:r>
        <w:rPr>
          <w:b/>
        </w:rPr>
        <w:t>Approved</w:t>
      </w:r>
    </w:p>
    <w:p w:rsidR="00227213" w:rsidRDefault="00227213" w:rsidP="00227213">
      <w:pPr>
        <w:pStyle w:val="ListParagraph"/>
        <w:numPr>
          <w:ilvl w:val="1"/>
          <w:numId w:val="1"/>
        </w:numPr>
      </w:pPr>
      <w:r>
        <w:t>ME 465</w:t>
      </w:r>
    </w:p>
    <w:p w:rsidR="00227213" w:rsidRPr="00227213" w:rsidRDefault="00227213" w:rsidP="00227213">
      <w:pPr>
        <w:pStyle w:val="ListParagraph"/>
        <w:numPr>
          <w:ilvl w:val="2"/>
          <w:numId w:val="1"/>
        </w:numPr>
      </w:pPr>
      <w:r>
        <w:rPr>
          <w:b/>
        </w:rPr>
        <w:t>Approved</w:t>
      </w:r>
    </w:p>
    <w:p w:rsidR="00227213" w:rsidRDefault="00227213" w:rsidP="00227213">
      <w:pPr>
        <w:pStyle w:val="ListParagraph"/>
        <w:numPr>
          <w:ilvl w:val="1"/>
          <w:numId w:val="1"/>
        </w:numPr>
      </w:pPr>
      <w:r>
        <w:t>Mechanical Engineering Technology BS</w:t>
      </w:r>
    </w:p>
    <w:p w:rsidR="00227213" w:rsidRPr="00227213" w:rsidRDefault="00227213" w:rsidP="00227213">
      <w:pPr>
        <w:pStyle w:val="ListParagraph"/>
        <w:numPr>
          <w:ilvl w:val="2"/>
          <w:numId w:val="1"/>
        </w:numPr>
      </w:pPr>
      <w:r>
        <w:rPr>
          <w:b/>
        </w:rPr>
        <w:t>Approved</w:t>
      </w:r>
    </w:p>
    <w:p w:rsidR="00227213" w:rsidRDefault="00227213" w:rsidP="00227213">
      <w:pPr>
        <w:pStyle w:val="ListParagraph"/>
        <w:numPr>
          <w:ilvl w:val="1"/>
          <w:numId w:val="1"/>
        </w:numPr>
      </w:pPr>
      <w:r>
        <w:t>Network Information Technology BS</w:t>
      </w:r>
    </w:p>
    <w:p w:rsidR="00227213" w:rsidRPr="003C1A65" w:rsidRDefault="00227213" w:rsidP="00227213">
      <w:pPr>
        <w:pStyle w:val="ListParagraph"/>
        <w:numPr>
          <w:ilvl w:val="2"/>
          <w:numId w:val="1"/>
        </w:numPr>
      </w:pPr>
      <w:r>
        <w:rPr>
          <w:b/>
        </w:rPr>
        <w:t>Approved</w:t>
      </w:r>
    </w:p>
    <w:p w:rsidR="002F52C4" w:rsidRDefault="002F52C4" w:rsidP="002F52C4">
      <w:r>
        <w:t>Meeting adjourned</w:t>
      </w:r>
      <w:r w:rsidR="007A5782">
        <w:t xml:space="preserve"> 1:22pm</w:t>
      </w:r>
    </w:p>
    <w:p w:rsidR="002F52C4" w:rsidRDefault="002F52C4" w:rsidP="002F52C4"/>
    <w:p w:rsidR="002F52C4" w:rsidRDefault="002F52C4" w:rsidP="002F52C4">
      <w:r>
        <w:t xml:space="preserve">Submitted </w:t>
      </w:r>
      <w:r w:rsidR="00576095">
        <w:t>01/25/2018</w:t>
      </w:r>
    </w:p>
    <w:p w:rsidR="00C41204" w:rsidRDefault="002F52C4">
      <w:r>
        <w:t>Chad Williams</w:t>
      </w:r>
    </w:p>
    <w:sectPr w:rsidR="00C41204" w:rsidSect="0057609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20BE8"/>
    <w:multiLevelType w:val="hybridMultilevel"/>
    <w:tmpl w:val="409E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4391D"/>
    <w:multiLevelType w:val="hybridMultilevel"/>
    <w:tmpl w:val="8F1C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6A47"/>
    <w:multiLevelType w:val="hybridMultilevel"/>
    <w:tmpl w:val="0AD02C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C31E95"/>
    <w:multiLevelType w:val="hybridMultilevel"/>
    <w:tmpl w:val="02141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2C4"/>
    <w:rsid w:val="00040129"/>
    <w:rsid w:val="000438AC"/>
    <w:rsid w:val="000F0C16"/>
    <w:rsid w:val="001271B7"/>
    <w:rsid w:val="001474F3"/>
    <w:rsid w:val="00227213"/>
    <w:rsid w:val="00275BB7"/>
    <w:rsid w:val="002F52C4"/>
    <w:rsid w:val="00385A0B"/>
    <w:rsid w:val="003C1A65"/>
    <w:rsid w:val="003C47FC"/>
    <w:rsid w:val="004046E9"/>
    <w:rsid w:val="00427A18"/>
    <w:rsid w:val="00455CCD"/>
    <w:rsid w:val="00492A21"/>
    <w:rsid w:val="00576095"/>
    <w:rsid w:val="00611ABE"/>
    <w:rsid w:val="006C4689"/>
    <w:rsid w:val="00771963"/>
    <w:rsid w:val="00790822"/>
    <w:rsid w:val="007A5782"/>
    <w:rsid w:val="007C47C1"/>
    <w:rsid w:val="0082523C"/>
    <w:rsid w:val="0089494A"/>
    <w:rsid w:val="0092101E"/>
    <w:rsid w:val="00953C31"/>
    <w:rsid w:val="00A91E00"/>
    <w:rsid w:val="00BB2512"/>
    <w:rsid w:val="00BE085E"/>
    <w:rsid w:val="00C41204"/>
    <w:rsid w:val="00C50C35"/>
    <w:rsid w:val="00CA2D2B"/>
    <w:rsid w:val="00DC0FBE"/>
    <w:rsid w:val="00E11772"/>
    <w:rsid w:val="00E27E01"/>
    <w:rsid w:val="00E6475F"/>
    <w:rsid w:val="00F4245E"/>
    <w:rsid w:val="00F83B7B"/>
    <w:rsid w:val="00FA5B78"/>
    <w:rsid w:val="00FA688F"/>
    <w:rsid w:val="00FE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91D7E-D79A-450C-8DD6-7EACE4EA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2C4"/>
  </w:style>
  <w:style w:type="paragraph" w:styleId="Heading2">
    <w:name w:val="heading 2"/>
    <w:basedOn w:val="Normal"/>
    <w:next w:val="Normal"/>
    <w:link w:val="Heading2Char"/>
    <w:uiPriority w:val="9"/>
    <w:unhideWhenUsed/>
    <w:qFormat/>
    <w:rsid w:val="00A91E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2C4"/>
    <w:pPr>
      <w:ind w:left="720"/>
      <w:contextualSpacing/>
    </w:pPr>
  </w:style>
  <w:style w:type="table" w:styleId="TableGrid">
    <w:name w:val="Table Grid"/>
    <w:basedOn w:val="TableNormal"/>
    <w:uiPriority w:val="39"/>
    <w:rsid w:val="002F5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6095"/>
    <w:rPr>
      <w:color w:val="0563C1" w:themeColor="hyperlink"/>
      <w:u w:val="single"/>
    </w:rPr>
  </w:style>
  <w:style w:type="character" w:styleId="FollowedHyperlink">
    <w:name w:val="FollowedHyperlink"/>
    <w:basedOn w:val="DefaultParagraphFont"/>
    <w:uiPriority w:val="99"/>
    <w:semiHidden/>
    <w:unhideWhenUsed/>
    <w:rsid w:val="00F83B7B"/>
    <w:rPr>
      <w:color w:val="954F72" w:themeColor="followedHyperlink"/>
      <w:u w:val="single"/>
    </w:rPr>
  </w:style>
  <w:style w:type="character" w:customStyle="1" w:styleId="Heading2Char">
    <w:name w:val="Heading 2 Char"/>
    <w:basedOn w:val="DefaultParagraphFont"/>
    <w:link w:val="Heading2"/>
    <w:uiPriority w:val="9"/>
    <w:rsid w:val="00A91E0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Chad (Computer Science)</dc:creator>
  <cp:keywords/>
  <dc:description/>
  <cp:lastModifiedBy>Merenstein, Beth (Sociology)</cp:lastModifiedBy>
  <cp:revision>2</cp:revision>
  <dcterms:created xsi:type="dcterms:W3CDTF">2018-01-29T19:36:00Z</dcterms:created>
  <dcterms:modified xsi:type="dcterms:W3CDTF">2018-01-29T19:36:00Z</dcterms:modified>
</cp:coreProperties>
</file>